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7A2B04">
        <w:rPr>
          <w:rFonts w:ascii="Arial" w:hAnsi="Arial" w:cs="Arial"/>
          <w:b/>
          <w:sz w:val="28"/>
          <w:szCs w:val="28"/>
        </w:rPr>
        <w:t>Karta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</w:t>
      </w:r>
      <w:r w:rsidR="00CC588C">
        <w:rPr>
          <w:rFonts w:ascii="Arial" w:hAnsi="Arial" w:cs="Arial"/>
          <w:b/>
          <w:sz w:val="28"/>
          <w:szCs w:val="28"/>
        </w:rPr>
        <w:t>Urządzenia</w:t>
      </w:r>
    </w:p>
    <w:p w:rsidR="00AA1D56" w:rsidRDefault="00AA1D56" w:rsidP="009A22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CC588C" w:rsidRPr="00CC588C" w:rsidRDefault="0071266D" w:rsidP="00CC588C">
      <w:pPr>
        <w:spacing w:line="360" w:lineRule="auto"/>
        <w:jc w:val="both"/>
        <w:rPr>
          <w:rFonts w:ascii="Arial" w:eastAsia="Calibri" w:hAnsi="Arial" w:cs="Arial"/>
          <w:b/>
          <w:i/>
        </w:rPr>
      </w:pPr>
      <w:r w:rsidRPr="00CC588C">
        <w:rPr>
          <w:rFonts w:ascii="Arial" w:hAnsi="Arial" w:cs="Arial"/>
          <w:b/>
          <w:i/>
        </w:rPr>
        <w:t xml:space="preserve">  </w:t>
      </w:r>
      <w:r w:rsidR="00CC588C" w:rsidRPr="00CC588C">
        <w:rPr>
          <w:rFonts w:ascii="Arial" w:eastAsia="Calibri" w:hAnsi="Arial" w:cs="Arial"/>
          <w:b/>
          <w:i/>
        </w:rPr>
        <w:t xml:space="preserve">KONTENER ASENIZACYJNY Z FUNKCJĄ CZYSZCZENIA KANALIZACJI </w:t>
      </w:r>
    </w:p>
    <w:p w:rsidR="0071266D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53629D" w:rsidRPr="00391153" w:rsidRDefault="0053629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  <w:tr w:rsidR="00650C55" w:rsidRPr="00A508A9" w:rsidTr="0057461E">
        <w:tc>
          <w:tcPr>
            <w:tcW w:w="2093" w:type="dxa"/>
          </w:tcPr>
          <w:p w:rsidR="00650C55" w:rsidRPr="00A508A9" w:rsidRDefault="00650C55" w:rsidP="0057461E">
            <w:pPr>
              <w:rPr>
                <w:b/>
                <w:i/>
              </w:rPr>
            </w:pPr>
            <w:r w:rsidRPr="00A508A9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650C55" w:rsidRPr="00A508A9" w:rsidRDefault="00650C55" w:rsidP="0057461E">
            <w:pPr>
              <w:rPr>
                <w:b/>
                <w:vertAlign w:val="superscript"/>
              </w:rPr>
            </w:pPr>
          </w:p>
          <w:p w:rsidR="0071266D" w:rsidRPr="00A508A9" w:rsidRDefault="0071266D" w:rsidP="0057461E">
            <w:pPr>
              <w:rPr>
                <w:b/>
                <w:vertAlign w:val="superscript"/>
              </w:rPr>
            </w:pPr>
          </w:p>
        </w:tc>
      </w:tr>
    </w:tbl>
    <w:p w:rsidR="00650C55" w:rsidRDefault="00650C55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71266D" w:rsidRPr="0071266D" w:rsidRDefault="0071266D" w:rsidP="00712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</w:t>
      </w:r>
      <w:r w:rsidR="00E603A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E603AF">
        <w:rPr>
          <w:rFonts w:ascii="Arial" w:hAnsi="Arial" w:cs="Arial"/>
        </w:rPr>
        <w:t>urządzenie</w:t>
      </w:r>
      <w:r>
        <w:rPr>
          <w:rFonts w:ascii="Arial" w:hAnsi="Arial" w:cs="Arial"/>
        </w:rPr>
        <w:t xml:space="preserve"> posiada następujące parametry</w:t>
      </w:r>
    </w:p>
    <w:p w:rsidR="00A06B26" w:rsidRPr="00D8336B" w:rsidRDefault="00A06B2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2"/>
        <w:gridCol w:w="2676"/>
      </w:tblGrid>
      <w:tr w:rsidR="00650C55" w:rsidRPr="00391153" w:rsidTr="00020042">
        <w:trPr>
          <w:trHeight w:val="399"/>
        </w:trPr>
        <w:tc>
          <w:tcPr>
            <w:tcW w:w="9288" w:type="dxa"/>
            <w:gridSpan w:val="2"/>
            <w:shd w:val="clear" w:color="auto" w:fill="C4BC96" w:themeFill="background2" w:themeFillShade="BF"/>
            <w:vAlign w:val="center"/>
          </w:tcPr>
          <w:p w:rsidR="00650C55" w:rsidRPr="00391153" w:rsidRDefault="00650C55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348A" w:rsidRPr="00391153" w:rsidTr="00020042">
        <w:trPr>
          <w:trHeight w:val="399"/>
        </w:trPr>
        <w:tc>
          <w:tcPr>
            <w:tcW w:w="6612" w:type="dxa"/>
            <w:shd w:val="clear" w:color="auto" w:fill="C4BC96" w:themeFill="background2" w:themeFillShade="BF"/>
            <w:vAlign w:val="center"/>
          </w:tcPr>
          <w:p w:rsidR="005F7CA9" w:rsidRPr="00391153" w:rsidRDefault="005F7CA9" w:rsidP="00575C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676" w:type="dxa"/>
            <w:shd w:val="clear" w:color="auto" w:fill="C4BC96" w:themeFill="background2" w:themeFillShade="BF"/>
          </w:tcPr>
          <w:p w:rsidR="005F7CA9" w:rsidRPr="00391153" w:rsidRDefault="005F7CA9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348A" w:rsidRPr="00391153" w:rsidTr="00020042">
        <w:tc>
          <w:tcPr>
            <w:tcW w:w="6612" w:type="dxa"/>
          </w:tcPr>
          <w:p w:rsidR="0071266D" w:rsidRDefault="0071266D" w:rsidP="0071266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F0130">
              <w:rPr>
                <w:rFonts w:ascii="Arial" w:hAnsi="Arial" w:cs="Arial"/>
              </w:rPr>
              <w:t xml:space="preserve">ok produkcji </w:t>
            </w:r>
          </w:p>
          <w:p w:rsidR="00B01E2A" w:rsidRPr="00391153" w:rsidRDefault="00B01E2A" w:rsidP="0071266D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:rsidR="00B01E2A" w:rsidRPr="00391153" w:rsidRDefault="0071266D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</w:p>
        </w:tc>
      </w:tr>
      <w:tr w:rsidR="0069348A" w:rsidRPr="00391153" w:rsidTr="00020042">
        <w:tc>
          <w:tcPr>
            <w:tcW w:w="6612" w:type="dxa"/>
          </w:tcPr>
          <w:p w:rsidR="00915D69" w:rsidRPr="00915D69" w:rsidRDefault="00915D69" w:rsidP="00915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E717F" w:rsidRDefault="00915D69" w:rsidP="00B6758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="00CC588C">
              <w:rPr>
                <w:rFonts w:ascii="Arial" w:hAnsi="Arial" w:cs="Arial"/>
              </w:rPr>
              <w:t xml:space="preserve">Pojemność całkowita zbiornika </w:t>
            </w:r>
            <w:r w:rsidR="004401BE">
              <w:rPr>
                <w:rFonts w:ascii="Arial" w:hAnsi="Arial" w:cs="Arial"/>
              </w:rPr>
              <w:t xml:space="preserve"> </w:t>
            </w:r>
          </w:p>
          <w:p w:rsidR="0071266D" w:rsidRPr="00391153" w:rsidRDefault="00915D69" w:rsidP="0071266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w tym czysta woda</w:t>
            </w:r>
          </w:p>
        </w:tc>
        <w:tc>
          <w:tcPr>
            <w:tcW w:w="2676" w:type="dxa"/>
            <w:vAlign w:val="center"/>
          </w:tcPr>
          <w:p w:rsidR="00915D69" w:rsidRDefault="0071266D" w:rsidP="00CC588C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…….. </w:t>
            </w:r>
            <w:r w:rsidR="00CC588C">
              <w:rPr>
                <w:rFonts w:ascii="Arial" w:hAnsi="Arial" w:cs="Arial"/>
              </w:rPr>
              <w:t>m</w:t>
            </w:r>
            <w:r w:rsidR="00CC588C">
              <w:rPr>
                <w:rFonts w:ascii="Arial" w:hAnsi="Arial" w:cs="Arial"/>
                <w:vertAlign w:val="superscript"/>
              </w:rPr>
              <w:t>3</w:t>
            </w:r>
          </w:p>
          <w:p w:rsidR="00915D69" w:rsidRPr="00915D69" w:rsidRDefault="00915D69" w:rsidP="00CC588C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        </w:t>
            </w:r>
            <w:r>
              <w:rPr>
                <w:rFonts w:ascii="Arial" w:hAnsi="Arial" w:cs="Arial"/>
              </w:rPr>
              <w:t>...</w:t>
            </w:r>
            <w:r w:rsidRPr="00915D69">
              <w:rPr>
                <w:rFonts w:ascii="Arial" w:hAnsi="Arial" w:cs="Arial"/>
              </w:rPr>
              <w:t>…………m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69348A" w:rsidRPr="00391153" w:rsidTr="00020042">
        <w:tc>
          <w:tcPr>
            <w:tcW w:w="6612" w:type="dxa"/>
          </w:tcPr>
          <w:p w:rsidR="00CC588C" w:rsidRDefault="00CC588C" w:rsidP="00CF1B9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Dopuszczalna masa całkowita </w:t>
            </w:r>
          </w:p>
          <w:p w:rsidR="007525B5" w:rsidRDefault="007525B5" w:rsidP="00CC588C">
            <w:pPr>
              <w:pStyle w:val="Akapitzlist"/>
              <w:autoSpaceDE w:val="0"/>
              <w:autoSpaceDN w:val="0"/>
              <w:adjustRightInd w:val="0"/>
              <w:ind w:left="144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7525B5" w:rsidRPr="009A22D6" w:rsidRDefault="00CC588C" w:rsidP="00CC588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……….kg</w:t>
            </w:r>
          </w:p>
        </w:tc>
      </w:tr>
      <w:tr w:rsidR="0069348A" w:rsidRPr="00391153" w:rsidTr="00020042">
        <w:tc>
          <w:tcPr>
            <w:tcW w:w="6612" w:type="dxa"/>
          </w:tcPr>
          <w:p w:rsidR="007525B5" w:rsidRPr="00CC588C" w:rsidRDefault="00CC588C" w:rsidP="00CC588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rPr>
                <w:rFonts w:ascii="Arial" w:hAnsi="Arial" w:cs="Arial"/>
              </w:rPr>
              <w:t xml:space="preserve">Wydajność kompresora </w:t>
            </w:r>
          </w:p>
          <w:p w:rsidR="00CC588C" w:rsidRDefault="00CC588C" w:rsidP="00CC588C">
            <w:pPr>
              <w:pStyle w:val="Akapitzlist"/>
              <w:autoSpaceDE w:val="0"/>
              <w:autoSpaceDN w:val="0"/>
              <w:adjustRightInd w:val="0"/>
            </w:pPr>
          </w:p>
        </w:tc>
        <w:tc>
          <w:tcPr>
            <w:tcW w:w="2676" w:type="dxa"/>
            <w:vAlign w:val="center"/>
          </w:tcPr>
          <w:p w:rsidR="007525B5" w:rsidRPr="009A22D6" w:rsidRDefault="00CC588C" w:rsidP="00CC588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………..l/min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CC588C">
              <w:rPr>
                <w:rFonts w:ascii="Arial" w:hAnsi="Arial" w:cs="Arial"/>
              </w:rPr>
              <w:t xml:space="preserve">Pompa wodna o ciśnieniu minimalnym roboczym  </w:t>
            </w:r>
            <w:r w:rsidRPr="00391153">
              <w:rPr>
                <w:rFonts w:ascii="Arial" w:hAnsi="Arial" w:cs="Arial"/>
              </w:rPr>
              <w:t xml:space="preserve"> </w:t>
            </w:r>
          </w:p>
          <w:p w:rsidR="00020042" w:rsidRPr="00391153" w:rsidRDefault="00020042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Pr="00391153" w:rsidRDefault="00CC588C" w:rsidP="00CC58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…………bar</w:t>
            </w:r>
          </w:p>
        </w:tc>
      </w:tr>
      <w:tr w:rsidR="0069348A" w:rsidRPr="00A508A9" w:rsidTr="00020042">
        <w:tc>
          <w:tcPr>
            <w:tcW w:w="6612" w:type="dxa"/>
          </w:tcPr>
          <w:p w:rsidR="00D8336B" w:rsidRDefault="00D8336B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C588C">
              <w:rPr>
                <w:rFonts w:ascii="Arial" w:hAnsi="Arial" w:cs="Arial"/>
              </w:rPr>
              <w:t xml:space="preserve">Pompa o wydajności minimalnej </w:t>
            </w:r>
          </w:p>
          <w:p w:rsidR="00D8336B" w:rsidRPr="00A508A9" w:rsidRDefault="00D8336B" w:rsidP="00A508A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D8336B" w:rsidRPr="00D8336B" w:rsidRDefault="00D8336B" w:rsidP="004F72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………… </w:t>
            </w:r>
            <w:r w:rsidR="00CC588C">
              <w:rPr>
                <w:rFonts w:ascii="Arial" w:hAnsi="Arial" w:cs="Arial"/>
              </w:rPr>
              <w:t>l/</w:t>
            </w:r>
            <w:r>
              <w:rPr>
                <w:rFonts w:ascii="Arial" w:hAnsi="Arial" w:cs="Arial"/>
              </w:rPr>
              <w:t>m</w:t>
            </w:r>
            <w:r w:rsidR="00CC588C">
              <w:rPr>
                <w:rFonts w:ascii="Arial" w:hAnsi="Arial" w:cs="Arial"/>
              </w:rPr>
              <w:t>in</w:t>
            </w:r>
          </w:p>
        </w:tc>
      </w:tr>
      <w:tr w:rsidR="0069348A" w:rsidRPr="00391153" w:rsidTr="00020042">
        <w:tc>
          <w:tcPr>
            <w:tcW w:w="6612" w:type="dxa"/>
          </w:tcPr>
          <w:p w:rsidR="00CC588C" w:rsidRDefault="00CC588C" w:rsidP="004548F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Bęben z przewodem </w:t>
            </w:r>
            <w:r w:rsidRPr="00EB2AA0">
              <w:rPr>
                <w:rFonts w:ascii="Arial" w:hAnsi="Arial" w:cs="Arial"/>
              </w:rPr>
              <w:t xml:space="preserve">fi </w:t>
            </w:r>
            <w:r>
              <w:rPr>
                <w:rFonts w:ascii="Arial" w:hAnsi="Arial" w:cs="Arial"/>
              </w:rPr>
              <w:t xml:space="preserve"> </w:t>
            </w:r>
          </w:p>
          <w:p w:rsidR="00CC588C" w:rsidRDefault="00CC588C" w:rsidP="00CC588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długością </w:t>
            </w:r>
          </w:p>
          <w:p w:rsidR="00020042" w:rsidRDefault="00CC588C" w:rsidP="00CC588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 ciśnienie robocze </w:t>
            </w:r>
            <w:r w:rsidR="00020042" w:rsidRPr="004548FC">
              <w:rPr>
                <w:rFonts w:ascii="Arial" w:hAnsi="Arial" w:cs="Arial"/>
              </w:rPr>
              <w:t xml:space="preserve">  </w:t>
            </w:r>
          </w:p>
          <w:p w:rsidR="00020042" w:rsidRPr="004548FC" w:rsidRDefault="00020042" w:rsidP="004F726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……………m</w:t>
            </w:r>
            <w:r w:rsidR="00CC588C">
              <w:rPr>
                <w:rFonts w:ascii="Arial" w:hAnsi="Arial" w:cs="Arial"/>
              </w:rPr>
              <w:t>m</w:t>
            </w:r>
          </w:p>
          <w:p w:rsidR="00CC588C" w:rsidRDefault="00CC588C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…………..m</w:t>
            </w:r>
          </w:p>
          <w:p w:rsidR="00CC588C" w:rsidRPr="00391153" w:rsidRDefault="00CC588C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………….. 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</w:p>
        </w:tc>
      </w:tr>
      <w:tr w:rsidR="0069348A" w:rsidRPr="00391153" w:rsidTr="00020042">
        <w:tc>
          <w:tcPr>
            <w:tcW w:w="6612" w:type="dxa"/>
          </w:tcPr>
          <w:p w:rsidR="00020042" w:rsidRDefault="00D11D4F" w:rsidP="00D11D4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Długość zabudowy ( wraz z bębnem) </w:t>
            </w:r>
          </w:p>
          <w:p w:rsidR="00D11D4F" w:rsidRDefault="00D11D4F" w:rsidP="00D11D4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Default="00020042" w:rsidP="00D11D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</w:t>
            </w:r>
            <w:r w:rsidR="00D11D4F">
              <w:rPr>
                <w:rFonts w:ascii="Arial" w:hAnsi="Arial" w:cs="Arial"/>
              </w:rPr>
              <w:t>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D11D4F" w:rsidP="00BD5A5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Szerokość całej zabudowy </w:t>
            </w:r>
          </w:p>
          <w:p w:rsidR="00020042" w:rsidRPr="00391153" w:rsidRDefault="00020042" w:rsidP="00B91FE1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Default="00020042" w:rsidP="00D11D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D11D4F" w:rsidP="00D332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Długość instalacji hydraulicznej zapewniającej podłączenie do ciągnika rolniczego </w:t>
            </w:r>
            <w:r w:rsidR="00020042" w:rsidRPr="00391153">
              <w:rPr>
                <w:rFonts w:ascii="Arial" w:hAnsi="Arial" w:cs="Arial"/>
              </w:rPr>
              <w:t xml:space="preserve">  </w:t>
            </w:r>
          </w:p>
          <w:p w:rsidR="00020042" w:rsidRPr="00391153" w:rsidRDefault="00020042" w:rsidP="00D33220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:rsidR="00020042" w:rsidRDefault="00020042" w:rsidP="00D11D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</w:t>
            </w:r>
            <w:r w:rsidR="00D11D4F">
              <w:rPr>
                <w:rFonts w:ascii="Arial" w:hAnsi="Arial" w:cs="Arial"/>
              </w:rPr>
              <w:t>m</w:t>
            </w:r>
          </w:p>
        </w:tc>
      </w:tr>
    </w:tbl>
    <w:p w:rsidR="00A508A9" w:rsidRDefault="00A508A9"/>
    <w:p w:rsidR="0069348A" w:rsidRDefault="0069348A" w:rsidP="00872CE1">
      <w:pPr>
        <w:rPr>
          <w:rFonts w:ascii="Arial" w:hAnsi="Arial" w:cs="Arial"/>
        </w:rPr>
      </w:pPr>
    </w:p>
    <w:p w:rsidR="00872CE1" w:rsidRPr="00D33220" w:rsidRDefault="00393D99" w:rsidP="00872CE1">
      <w:pPr>
        <w:rPr>
          <w:rFonts w:ascii="Arial" w:hAnsi="Arial" w:cs="Arial"/>
        </w:rPr>
      </w:pPr>
      <w:r w:rsidRPr="00D33220">
        <w:rPr>
          <w:rFonts w:ascii="Arial" w:hAnsi="Arial" w:cs="Arial"/>
        </w:rPr>
        <w:t>D</w:t>
      </w:r>
      <w:r w:rsidR="00872CE1" w:rsidRPr="00D33220">
        <w:rPr>
          <w:rFonts w:ascii="Arial" w:hAnsi="Arial" w:cs="Arial"/>
        </w:rPr>
        <w:t>odatkowo oświadczamy, że oferowan</w:t>
      </w:r>
      <w:r w:rsidR="00E603AF">
        <w:rPr>
          <w:rFonts w:ascii="Arial" w:hAnsi="Arial" w:cs="Arial"/>
        </w:rPr>
        <w:t>e</w:t>
      </w:r>
      <w:r w:rsidR="00872CE1" w:rsidRPr="00D33220">
        <w:rPr>
          <w:rFonts w:ascii="Arial" w:hAnsi="Arial" w:cs="Arial"/>
        </w:rPr>
        <w:t xml:space="preserve"> </w:t>
      </w:r>
      <w:r w:rsidR="00E603AF">
        <w:rPr>
          <w:rFonts w:ascii="Arial" w:hAnsi="Arial" w:cs="Arial"/>
        </w:rPr>
        <w:t>urządzenie</w:t>
      </w:r>
      <w:r w:rsidR="00872CE1" w:rsidRPr="00D33220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1FE1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D11D4F" w:rsidRDefault="00915D69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DODATKOWE PARAMETRY PODSTAWOWE</w:t>
            </w:r>
          </w:p>
        </w:tc>
      </w:tr>
      <w:tr w:rsidR="00B91FE1" w:rsidRPr="00391153" w:rsidTr="00BD5A54">
        <w:trPr>
          <w:trHeight w:val="562"/>
        </w:trPr>
        <w:tc>
          <w:tcPr>
            <w:tcW w:w="9212" w:type="dxa"/>
          </w:tcPr>
          <w:p w:rsidR="00B91FE1" w:rsidRP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1D4F">
              <w:rPr>
                <w:rFonts w:ascii="Arial" w:eastAsia="Times New Roman" w:hAnsi="Arial" w:cs="Arial"/>
                <w:lang w:eastAsia="pl-PL"/>
              </w:rPr>
              <w:t xml:space="preserve">Urządzenie zamontowane na ramie umożliwiającej wciąganie na przyczepę  z systemem hakowym firmy </w:t>
            </w:r>
            <w:proofErr w:type="spellStart"/>
            <w:r w:rsidRPr="00D11D4F">
              <w:rPr>
                <w:rFonts w:ascii="Arial" w:eastAsia="Times New Roman" w:hAnsi="Arial" w:cs="Arial"/>
                <w:lang w:eastAsia="pl-PL"/>
              </w:rPr>
              <w:t>Metaltech</w:t>
            </w:r>
            <w:proofErr w:type="spellEnd"/>
            <w:r w:rsidRPr="00D11D4F">
              <w:rPr>
                <w:rFonts w:ascii="Arial" w:eastAsia="Times New Roman" w:hAnsi="Arial" w:cs="Arial"/>
                <w:lang w:eastAsia="pl-PL"/>
              </w:rPr>
              <w:t xml:space="preserve"> PH 19N (Zamawiający posiada przyczepę z w/w systemem hakowym)</w:t>
            </w:r>
            <w:r w:rsidR="00EC3B54">
              <w:rPr>
                <w:rFonts w:ascii="Arial" w:hAnsi="Arial" w:cs="Arial"/>
              </w:rPr>
              <w:t xml:space="preserve">. </w:t>
            </w:r>
            <w:r w:rsidR="00EC3B54" w:rsidRPr="00EC3B54">
              <w:rPr>
                <w:rFonts w:ascii="Arial" w:hAnsi="Arial" w:cs="Arial"/>
              </w:rPr>
              <w:t xml:space="preserve">Zamawiający dopuszcza zastosowanie każdego urządzenia współpracującego z systemem </w:t>
            </w:r>
            <w:proofErr w:type="spellStart"/>
            <w:r w:rsidR="00EC3B54" w:rsidRPr="00EC3B54">
              <w:rPr>
                <w:rFonts w:ascii="Arial" w:hAnsi="Arial" w:cs="Arial"/>
              </w:rPr>
              <w:t>Metaltech</w:t>
            </w:r>
            <w:proofErr w:type="spellEnd"/>
            <w:r w:rsidR="00EC3B54" w:rsidRPr="00EC3B54">
              <w:rPr>
                <w:rFonts w:ascii="Arial" w:hAnsi="Arial" w:cs="Arial"/>
              </w:rPr>
              <w:t xml:space="preserve"> PH 19N.</w:t>
            </w:r>
          </w:p>
        </w:tc>
      </w:tr>
      <w:tr w:rsidR="00D11D4F" w:rsidRPr="00391153" w:rsidTr="00BD5A54">
        <w:trPr>
          <w:trHeight w:val="562"/>
        </w:trPr>
        <w:tc>
          <w:tcPr>
            <w:tcW w:w="9212" w:type="dxa"/>
          </w:tcPr>
          <w:p w:rsidR="00D11D4F" w:rsidRP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Pojemność całkowita zbiornika założona,  w tym zbiornik czystej wody 2 m3, ze stałą przegrodą wewnętrzną</w:t>
            </w:r>
          </w:p>
        </w:tc>
      </w:tr>
      <w:tr w:rsidR="00D11D4F" w:rsidRPr="00391153" w:rsidTr="00BD5A54">
        <w:trPr>
          <w:trHeight w:val="562"/>
        </w:trPr>
        <w:tc>
          <w:tcPr>
            <w:tcW w:w="9212" w:type="dxa"/>
          </w:tcPr>
          <w:p w:rsid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Zbiornik metalowy wykonany ze stali węglowej o grubości ścianki min. 6 mm, ożebrowany zewnętrznie, zabezpieczony przed korozją (ocynkowany) i malowany farbą poliuretanową w kolorze do uzgodnienia</w:t>
            </w:r>
          </w:p>
        </w:tc>
      </w:tr>
      <w:tr w:rsidR="00D11D4F" w:rsidRPr="00391153" w:rsidTr="00BD5A54">
        <w:trPr>
          <w:trHeight w:val="562"/>
        </w:trPr>
        <w:tc>
          <w:tcPr>
            <w:tcW w:w="9212" w:type="dxa"/>
          </w:tcPr>
          <w:p w:rsid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Wskaźniki napełnienia zbiornika w części z osadem i w części z wodą czystą</w:t>
            </w:r>
          </w:p>
        </w:tc>
      </w:tr>
      <w:tr w:rsidR="00D11D4F" w:rsidRPr="00391153" w:rsidTr="00BD5A54">
        <w:trPr>
          <w:trHeight w:val="562"/>
        </w:trPr>
        <w:tc>
          <w:tcPr>
            <w:tcW w:w="9212" w:type="dxa"/>
          </w:tcPr>
          <w:p w:rsid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Tylna dennica zbiornika otwierana i zamykana hydraulicznie oraz ryglowana mechanicznie, otwierana do góry</w:t>
            </w:r>
          </w:p>
        </w:tc>
      </w:tr>
      <w:tr w:rsidR="00D11D4F" w:rsidRPr="00391153" w:rsidTr="00BD5A54">
        <w:trPr>
          <w:trHeight w:val="562"/>
        </w:trPr>
        <w:tc>
          <w:tcPr>
            <w:tcW w:w="9212" w:type="dxa"/>
          </w:tcPr>
          <w:p w:rsidR="00D11D4F" w:rsidRDefault="00D11D4F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Zawór spustowy (średnica 110mm) ze zbiornika osadu w dolnej części tylnej dennicy napędzany hydraulicznie</w:t>
            </w:r>
          </w:p>
        </w:tc>
      </w:tr>
      <w:tr w:rsidR="00915D69" w:rsidRPr="00391153" w:rsidTr="00BD5A54">
        <w:trPr>
          <w:trHeight w:val="562"/>
        </w:trPr>
        <w:tc>
          <w:tcPr>
            <w:tcW w:w="9212" w:type="dxa"/>
          </w:tcPr>
          <w:p w:rsidR="00915D69" w:rsidRDefault="00915D69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5D69">
              <w:rPr>
                <w:rFonts w:ascii="Arial" w:hAnsi="Arial" w:cs="Arial"/>
              </w:rPr>
              <w:t xml:space="preserve">Kontener przystosowany do przewożenia odcieków o parametrach w największym zatężeniu: </w:t>
            </w:r>
            <w:proofErr w:type="spellStart"/>
            <w:r w:rsidRPr="00915D69">
              <w:rPr>
                <w:rFonts w:ascii="Arial" w:hAnsi="Arial" w:cs="Arial"/>
              </w:rPr>
              <w:t>pH</w:t>
            </w:r>
            <w:proofErr w:type="spellEnd"/>
            <w:r w:rsidRPr="00915D69">
              <w:rPr>
                <w:rFonts w:ascii="Arial" w:hAnsi="Arial" w:cs="Arial"/>
              </w:rPr>
              <w:t xml:space="preserve"> zasadowym do ok. 8,5; zasadowością ogólną do ok. 1000 </w:t>
            </w:r>
            <w:proofErr w:type="spellStart"/>
            <w:r w:rsidRPr="00915D69">
              <w:rPr>
                <w:rFonts w:ascii="Arial" w:hAnsi="Arial" w:cs="Arial"/>
              </w:rPr>
              <w:t>mval</w:t>
            </w:r>
            <w:proofErr w:type="spellEnd"/>
            <w:r w:rsidRPr="00915D69">
              <w:rPr>
                <w:rFonts w:ascii="Arial" w:hAnsi="Arial" w:cs="Arial"/>
              </w:rPr>
              <w:t xml:space="preserve">/l, </w:t>
            </w:r>
            <w:proofErr w:type="spellStart"/>
            <w:r w:rsidRPr="00915D69">
              <w:rPr>
                <w:rFonts w:ascii="Arial" w:hAnsi="Arial" w:cs="Arial"/>
              </w:rPr>
              <w:t>ChZT</w:t>
            </w:r>
            <w:proofErr w:type="spellEnd"/>
            <w:r w:rsidRPr="00915D69">
              <w:rPr>
                <w:rFonts w:ascii="Arial" w:hAnsi="Arial" w:cs="Arial"/>
              </w:rPr>
              <w:t xml:space="preserve">- ok. 120 tys. gO2/m3; azocie amonowym ok. 2000 g N/m3; azocie </w:t>
            </w:r>
            <w:proofErr w:type="spellStart"/>
            <w:r w:rsidRPr="00915D69">
              <w:rPr>
                <w:rFonts w:ascii="Arial" w:hAnsi="Arial" w:cs="Arial"/>
              </w:rPr>
              <w:t>Kiejdahla</w:t>
            </w:r>
            <w:proofErr w:type="spellEnd"/>
            <w:r w:rsidRPr="00915D69">
              <w:rPr>
                <w:rFonts w:ascii="Arial" w:hAnsi="Arial" w:cs="Arial"/>
              </w:rPr>
              <w:t xml:space="preserve"> – ok. 5500 g N/m3; suchej pozostałości ogólnej ok. 15 </w:t>
            </w:r>
            <w:proofErr w:type="spellStart"/>
            <w:r w:rsidRPr="00915D69">
              <w:rPr>
                <w:rFonts w:ascii="Arial" w:hAnsi="Arial" w:cs="Arial"/>
              </w:rPr>
              <w:t>tys</w:t>
            </w:r>
            <w:proofErr w:type="spellEnd"/>
            <w:r w:rsidRPr="00915D69">
              <w:rPr>
                <w:rFonts w:ascii="Arial" w:hAnsi="Arial" w:cs="Arial"/>
              </w:rPr>
              <w:t xml:space="preserve"> g/m3;</w:t>
            </w:r>
          </w:p>
        </w:tc>
      </w:tr>
      <w:tr w:rsidR="009D46D0" w:rsidRPr="00391153" w:rsidTr="00BD5A54">
        <w:trPr>
          <w:trHeight w:val="562"/>
        </w:trPr>
        <w:tc>
          <w:tcPr>
            <w:tcW w:w="9212" w:type="dxa"/>
          </w:tcPr>
          <w:p w:rsidR="009D46D0" w:rsidRPr="00915D69" w:rsidRDefault="009D46D0" w:rsidP="00D11D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46D0">
              <w:rPr>
                <w:rFonts w:ascii="Arial" w:hAnsi="Arial" w:cs="Arial"/>
              </w:rPr>
              <w:t>Pomp</w:t>
            </w:r>
            <w:bookmarkStart w:id="0" w:name="_GoBack"/>
            <w:bookmarkEnd w:id="0"/>
            <w:r w:rsidRPr="009D46D0">
              <w:rPr>
                <w:rFonts w:ascii="Arial" w:hAnsi="Arial" w:cs="Arial"/>
              </w:rPr>
              <w:t xml:space="preserve">a wodna ciśnieniowa i kompresor ssący muszą pracować jednocześnie.  </w:t>
            </w:r>
          </w:p>
        </w:tc>
      </w:tr>
      <w:tr w:rsidR="00B91FE1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D11D4F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KOMPR</w:t>
            </w:r>
            <w:r w:rsidR="00B91FE1" w:rsidRPr="00391153">
              <w:rPr>
                <w:rFonts w:ascii="Arial" w:hAnsi="Arial" w:cs="Arial"/>
                <w:b/>
                <w:i/>
              </w:rPr>
              <w:t>E</w:t>
            </w:r>
            <w:r>
              <w:rPr>
                <w:rFonts w:ascii="Arial" w:hAnsi="Arial" w:cs="Arial"/>
                <w:b/>
                <w:i/>
              </w:rPr>
              <w:t>SOR</w:t>
            </w:r>
          </w:p>
        </w:tc>
      </w:tr>
      <w:tr w:rsidR="00B91FE1" w:rsidRPr="00391153" w:rsidTr="00BD5A54">
        <w:trPr>
          <w:trHeight w:val="246"/>
        </w:trPr>
        <w:tc>
          <w:tcPr>
            <w:tcW w:w="9212" w:type="dxa"/>
          </w:tcPr>
          <w:p w:rsidR="00B91FE1" w:rsidRPr="00391153" w:rsidRDefault="00D11D4F" w:rsidP="00D11D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Kompresor ssąco-tłoczący napędzany hydraulicznie przeznaczony do pracy ciągłej i głębokości zasysania minimum 6 metrów od poziomu jezdni</w:t>
            </w:r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391153" w:rsidRDefault="007B52C4" w:rsidP="007B52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Zakres pracy kompresora od -0,085 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  <w:r>
              <w:rPr>
                <w:rFonts w:ascii="Arial" w:hAnsi="Arial" w:cs="Arial"/>
              </w:rPr>
              <w:t xml:space="preserve"> do 0,05 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Pompa próżniowa łopatkowa chłodzona  poprzez dwa wysokowydajne wentylatory  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Możliwość pracy ciągłej przy max 80% próżni 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Łopatki wykonane z materiałów odpornych na podwyższoną temperaturę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Automatyczne sterowania pompy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Zawór zwrotny zintegrowany w pompie (gumowe kule)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Wbudowany zawór 4-drogowy manualny (zmiany próżnia/ciśnienie)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Aluminiowe przyłącza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Potrójny system zabezpieczający kompresor przed zalaniem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Tłumik – odzyskiwacz oleju</w:t>
            </w:r>
          </w:p>
        </w:tc>
      </w:tr>
      <w:tr w:rsidR="00B91FE1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C268F4" w:rsidRDefault="007B52C4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IN</w:t>
            </w:r>
            <w:r w:rsidR="00B91FE1" w:rsidRPr="00391153">
              <w:rPr>
                <w:rFonts w:ascii="Arial" w:hAnsi="Arial" w:cs="Arial"/>
                <w:b/>
                <w:i/>
              </w:rPr>
              <w:t>N</w:t>
            </w:r>
            <w:r>
              <w:rPr>
                <w:rFonts w:ascii="Arial" w:hAnsi="Arial" w:cs="Arial"/>
                <w:b/>
                <w:i/>
              </w:rPr>
              <w:t>E W</w:t>
            </w:r>
            <w:r w:rsidR="00B91FE1" w:rsidRPr="00391153">
              <w:rPr>
                <w:rFonts w:ascii="Arial" w:hAnsi="Arial" w:cs="Arial"/>
                <w:b/>
                <w:i/>
              </w:rPr>
              <w:t>Y</w:t>
            </w:r>
            <w:r>
              <w:rPr>
                <w:rFonts w:ascii="Arial" w:hAnsi="Arial" w:cs="Arial"/>
                <w:b/>
                <w:i/>
              </w:rPr>
              <w:t>POSAŻENIE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Przedmuch pneumatyczny węży ciśnieniowych celem usunięcia resztek wody lub spust wody z obiegu systemem wymuszonym</w:t>
            </w:r>
            <w:r w:rsidRPr="00391153">
              <w:rPr>
                <w:rFonts w:ascii="Arial" w:hAnsi="Arial" w:cs="Arial"/>
              </w:rPr>
              <w:t xml:space="preserve"> </w:t>
            </w:r>
          </w:p>
          <w:p w:rsidR="00D33220" w:rsidRPr="00C268F4" w:rsidRDefault="00D33220" w:rsidP="00D33220">
            <w:pPr>
              <w:rPr>
                <w:rFonts w:ascii="Arial" w:hAnsi="Arial" w:cs="Arial"/>
              </w:rPr>
            </w:pP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Chłodnica oleju na powrocie układu hydraulicznego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Bęben na tylnej dennicy na zawiasie składany na czas jazdy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Zwijak</w:t>
            </w:r>
            <w:proofErr w:type="spellEnd"/>
            <w:r>
              <w:rPr>
                <w:rFonts w:ascii="Arial" w:hAnsi="Arial" w:cs="Arial"/>
              </w:rPr>
              <w:t xml:space="preserve"> przewodu na bęben – napęd hydrauliczny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dysz kanałowych: ślepa oraz z pilotem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Węże ssawne średnicy  110mm min. 2 odcinki po 7 </w:t>
            </w:r>
            <w:proofErr w:type="spellStart"/>
            <w:r>
              <w:rPr>
                <w:rFonts w:ascii="Arial" w:hAnsi="Arial" w:cs="Arial"/>
              </w:rPr>
              <w:t>mb</w:t>
            </w:r>
            <w:proofErr w:type="spellEnd"/>
            <w:r>
              <w:rPr>
                <w:rFonts w:ascii="Arial" w:hAnsi="Arial" w:cs="Arial"/>
              </w:rPr>
              <w:t xml:space="preserve"> z końcówkami strażackimi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Boczne rynny na węże ssące po obu stronach zbiornika, wykonane ze stali ocynkowanej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Skrzynka na części zamienne zamykana z boku zbiornika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Zawory bezpieczeństwa nadciśnieniowy i podciśnieniowy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Manowakuometr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Zawór kulowy do napełniania czystą wodą z przyłączem strażackim 50mm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Sterowanie układem z tył – przy bębnie</w:t>
            </w:r>
          </w:p>
        </w:tc>
      </w:tr>
      <w:tr w:rsidR="007B52C4" w:rsidRPr="00391153" w:rsidTr="00BD5A54">
        <w:tc>
          <w:tcPr>
            <w:tcW w:w="9212" w:type="dxa"/>
          </w:tcPr>
          <w:p w:rsidR="007B52C4" w:rsidRDefault="007B52C4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Zawór bezpieczeństwa – stop przy bębnie</w:t>
            </w:r>
          </w:p>
        </w:tc>
      </w:tr>
      <w:tr w:rsidR="00872CE1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7B5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</w:t>
            </w:r>
            <w:r w:rsidR="007B52C4">
              <w:rPr>
                <w:rFonts w:ascii="Arial" w:hAnsi="Arial" w:cs="Arial"/>
                <w:b/>
                <w:i/>
              </w:rPr>
              <w:t>YPOSAŻENIE DOD</w:t>
            </w:r>
            <w:r w:rsidRPr="00391153">
              <w:rPr>
                <w:rFonts w:ascii="Arial" w:hAnsi="Arial" w:cs="Arial"/>
                <w:b/>
                <w:i/>
              </w:rPr>
              <w:t>A</w:t>
            </w:r>
            <w:r w:rsidR="007B52C4">
              <w:rPr>
                <w:rFonts w:ascii="Arial" w:hAnsi="Arial" w:cs="Arial"/>
                <w:b/>
                <w:i/>
              </w:rPr>
              <w:t>TKOW</w:t>
            </w:r>
            <w:r w:rsidRPr="00391153">
              <w:rPr>
                <w:rFonts w:ascii="Arial" w:hAnsi="Arial" w:cs="Arial"/>
                <w:b/>
                <w:i/>
              </w:rPr>
              <w:t>E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7B52C4" w:rsidP="007B5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Górny właz min. 500 mm w części zbiornika z czystą wodą i drabinką zewnętrzną</w:t>
            </w:r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B2369C" w:rsidRDefault="00B2369C" w:rsidP="00B2369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369C">
              <w:rPr>
                <w:rFonts w:ascii="Arial" w:eastAsia="Times New Roman" w:hAnsi="Arial" w:cs="Arial"/>
                <w:lang w:eastAsia="pl-PL"/>
              </w:rPr>
              <w:t>Po obu bokach zbiornika osadu po 1 zasuwie ręcznej mosiężnej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2369C">
              <w:rPr>
                <w:rFonts w:ascii="Arial" w:eastAsia="Times New Roman" w:hAnsi="Arial" w:cs="Arial"/>
                <w:lang w:eastAsia="pl-PL"/>
              </w:rPr>
              <w:t>średnicy 110 mm</w:t>
            </w:r>
            <w:r w:rsidRPr="00B2369C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Pistolet wodny do prac pomocniczych 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Tylny reflektor roboczy oświetlający miejsce pracy regulowany w płaszczyźnie poziomej i pionowej</w:t>
            </w:r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c>
          <w:tcPr>
            <w:tcW w:w="9212" w:type="dxa"/>
          </w:tcPr>
          <w:p w:rsidR="00B2369C" w:rsidRPr="00B2369C" w:rsidRDefault="00B2369C" w:rsidP="00B2369C">
            <w:pPr>
              <w:spacing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369C">
              <w:rPr>
                <w:rFonts w:ascii="Arial" w:eastAsia="Times New Roman" w:hAnsi="Arial" w:cs="Arial"/>
                <w:lang w:eastAsia="pl-PL"/>
              </w:rPr>
              <w:t xml:space="preserve">Lampa przenośna do oświetlania miejsca pracy </w:t>
            </w:r>
          </w:p>
          <w:p w:rsidR="00872CE1" w:rsidRPr="00B2369C" w:rsidRDefault="00B2369C" w:rsidP="00B2369C">
            <w:pPr>
              <w:rPr>
                <w:rFonts w:ascii="Arial" w:hAnsi="Arial" w:cs="Arial"/>
              </w:rPr>
            </w:pPr>
            <w:r w:rsidRPr="00B2369C">
              <w:rPr>
                <w:rFonts w:ascii="Arial" w:eastAsia="Times New Roman" w:hAnsi="Arial" w:cs="Arial"/>
                <w:lang w:eastAsia="pl-PL"/>
              </w:rPr>
              <w:lastRenderedPageBreak/>
              <w:t>Lampa sygnalizacyjna żółta</w:t>
            </w:r>
            <w:r w:rsidRPr="00B2369C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Instrukcja obsługi w języku polskim</w:t>
            </w:r>
            <w:r w:rsidRPr="00391153">
              <w:rPr>
                <w:rFonts w:ascii="Arial" w:hAnsi="Arial" w:cs="Arial"/>
              </w:rPr>
              <w:t xml:space="preserve"> </w:t>
            </w:r>
            <w:r w:rsidR="00872CE1" w:rsidRPr="00391153">
              <w:rPr>
                <w:rFonts w:ascii="Arial" w:hAnsi="Arial" w:cs="Arial"/>
              </w:rPr>
              <w:t xml:space="preserve"> 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Katalog części zamiennych</w:t>
            </w:r>
            <w:r w:rsidRPr="00391153">
              <w:rPr>
                <w:rFonts w:ascii="Arial" w:hAnsi="Arial" w:cs="Arial"/>
              </w:rPr>
              <w:t xml:space="preserve"> </w:t>
            </w:r>
            <w:r w:rsidR="00872CE1" w:rsidRPr="00391153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Gaśnica o pojemności 5 kg</w:t>
            </w:r>
            <w:r w:rsidRPr="00391153">
              <w:rPr>
                <w:rFonts w:ascii="Arial" w:hAnsi="Arial" w:cs="Arial"/>
              </w:rPr>
              <w:t xml:space="preserve"> </w:t>
            </w:r>
            <w:r w:rsidR="00872CE1" w:rsidRPr="00391153">
              <w:rPr>
                <w:rFonts w:ascii="Arial" w:hAnsi="Arial" w:cs="Arial"/>
              </w:rPr>
              <w:t xml:space="preserve"> </w:t>
            </w:r>
          </w:p>
        </w:tc>
      </w:tr>
      <w:tr w:rsidR="00872CE1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B23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S</w:t>
            </w:r>
            <w:r w:rsidR="00B2369C">
              <w:rPr>
                <w:rFonts w:ascii="Arial" w:hAnsi="Arial" w:cs="Arial"/>
                <w:b/>
                <w:i/>
              </w:rPr>
              <w:t>TELA</w:t>
            </w:r>
            <w:r w:rsidRPr="00391153">
              <w:rPr>
                <w:rFonts w:ascii="Arial" w:hAnsi="Arial" w:cs="Arial"/>
                <w:b/>
                <w:i/>
              </w:rPr>
              <w:t>Ż</w:t>
            </w:r>
            <w:r w:rsidR="00B2369C">
              <w:rPr>
                <w:rFonts w:ascii="Arial" w:hAnsi="Arial" w:cs="Arial"/>
                <w:b/>
                <w:i/>
              </w:rPr>
              <w:t xml:space="preserve"> ZABUDOWY HAKO</w:t>
            </w:r>
            <w:r w:rsidRPr="00391153">
              <w:rPr>
                <w:rFonts w:ascii="Arial" w:hAnsi="Arial" w:cs="Arial"/>
                <w:b/>
                <w:i/>
              </w:rPr>
              <w:t>WE</w:t>
            </w:r>
            <w:r w:rsidR="00B2369C">
              <w:rPr>
                <w:rFonts w:ascii="Arial" w:hAnsi="Arial" w:cs="Arial"/>
                <w:b/>
                <w:i/>
              </w:rPr>
              <w:t>J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B2369C" w:rsidP="00B2369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ucha zaczepu 1550 mm</w:t>
            </w:r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CF46D2" w:rsidRPr="00391153" w:rsidTr="00BD5A54">
        <w:tc>
          <w:tcPr>
            <w:tcW w:w="9212" w:type="dxa"/>
          </w:tcPr>
          <w:p w:rsidR="00CF46D2" w:rsidRPr="00391153" w:rsidRDefault="00B2369C" w:rsidP="00B2369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Rozstaw  prowadnic dwuteowych  1070 mm (mierzony na zewnątrz stopy dwuteownika)</w:t>
            </w:r>
          </w:p>
        </w:tc>
      </w:tr>
      <w:tr w:rsidR="00CF46D2" w:rsidRPr="00391153" w:rsidTr="00BD5A54">
        <w:tc>
          <w:tcPr>
            <w:tcW w:w="9212" w:type="dxa"/>
          </w:tcPr>
          <w:p w:rsidR="00CF46D2" w:rsidRDefault="00B2369C" w:rsidP="00B2369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Zaczepy zabezpieczające kontener - wewnętrzne  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B2369C" w:rsidP="00B23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Instalacja elektryczna 12 V dostosowana do ciągnika rolniczego– model </w:t>
            </w:r>
            <w:proofErr w:type="spellStart"/>
            <w:r>
              <w:rPr>
                <w:rFonts w:ascii="Arial" w:hAnsi="Arial" w:cs="Arial"/>
              </w:rPr>
              <w:t>Valtra</w:t>
            </w:r>
            <w:proofErr w:type="spellEnd"/>
            <w:r>
              <w:rPr>
                <w:rFonts w:ascii="Arial" w:hAnsi="Arial" w:cs="Arial"/>
              </w:rPr>
              <w:t xml:space="preserve"> S323 (Zamawiający posiada w/w model ciągnika) </w:t>
            </w:r>
          </w:p>
        </w:tc>
      </w:tr>
    </w:tbl>
    <w:p w:rsidR="00FE717F" w:rsidRPr="00391153" w:rsidRDefault="00FE717F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9348A" w:rsidRDefault="0069348A">
      <w:pPr>
        <w:rPr>
          <w:rFonts w:ascii="Arial" w:hAnsi="Arial" w:cs="Arial"/>
        </w:rPr>
      </w:pPr>
    </w:p>
    <w:p w:rsidR="00B471F1" w:rsidRDefault="00872CE1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872CE1" w:rsidRP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 xml:space="preserve">Dokument potwierdzający nadanie przez producenta </w:t>
      </w:r>
      <w:r w:rsidR="00E603AF">
        <w:rPr>
          <w:rFonts w:ascii="Arial" w:hAnsi="Arial" w:cs="Arial"/>
        </w:rPr>
        <w:t>urządzenia</w:t>
      </w:r>
      <w:r w:rsidRPr="00872CE1">
        <w:rPr>
          <w:rFonts w:ascii="Arial" w:hAnsi="Arial" w:cs="Arial"/>
        </w:rPr>
        <w:t xml:space="preserve"> autoryzacji Wykonawcy </w:t>
      </w:r>
      <w:r w:rsidR="0069348A">
        <w:rPr>
          <w:rFonts w:ascii="Arial" w:hAnsi="Arial" w:cs="Arial"/>
        </w:rPr>
        <w:t xml:space="preserve">lub podwykonawcy </w:t>
      </w:r>
      <w:r w:rsidRPr="00872CE1">
        <w:rPr>
          <w:rFonts w:ascii="Arial" w:hAnsi="Arial" w:cs="Arial"/>
        </w:rPr>
        <w:t>na serwis</w:t>
      </w:r>
      <w:r>
        <w:rPr>
          <w:rFonts w:ascii="Arial" w:hAnsi="Arial" w:cs="Arial"/>
        </w:rPr>
        <w:t>.</w:t>
      </w:r>
    </w:p>
    <w:p w:rsidR="00A258A7" w:rsidRPr="00A258A7" w:rsidRDefault="00A258A7" w:rsidP="00393D99">
      <w:pPr>
        <w:ind w:left="360"/>
        <w:rPr>
          <w:rFonts w:ascii="Arial" w:hAnsi="Arial" w:cs="Arial"/>
        </w:rPr>
      </w:pPr>
    </w:p>
    <w:p w:rsidR="00A258A7" w:rsidRPr="00A258A7" w:rsidRDefault="00F15A57" w:rsidP="00393D99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5B222DB8" wp14:editId="4940D7D1">
                <wp:simplePos x="0" y="0"/>
                <wp:positionH relativeFrom="page">
                  <wp:posOffset>1003935</wp:posOffset>
                </wp:positionH>
                <wp:positionV relativeFrom="paragraph">
                  <wp:posOffset>-135890</wp:posOffset>
                </wp:positionV>
                <wp:extent cx="6196965" cy="2132965"/>
                <wp:effectExtent l="0" t="0" r="13335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A258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9.05pt;margin-top:-10.7pt;width:487.95pt;height:16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rqrAIAAKo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A258A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93D99" w:rsidRPr="00A258A7" w:rsidRDefault="00393D99" w:rsidP="00393D99">
      <w:pPr>
        <w:ind w:left="360"/>
        <w:rPr>
          <w:rFonts w:ascii="Arial" w:hAnsi="Arial" w:cs="Arial"/>
        </w:rPr>
      </w:pPr>
    </w:p>
    <w:p w:rsidR="00B471F1" w:rsidRPr="00391153" w:rsidRDefault="00B471F1">
      <w:pPr>
        <w:rPr>
          <w:b/>
          <w:i/>
        </w:rPr>
      </w:pPr>
    </w:p>
    <w:p w:rsidR="00B471F1" w:rsidRPr="00391153" w:rsidRDefault="00B471F1">
      <w:pPr>
        <w:rPr>
          <w:b/>
          <w:i/>
        </w:rPr>
      </w:pPr>
    </w:p>
    <w:p w:rsidR="00B471F1" w:rsidRDefault="00B471F1">
      <w:pPr>
        <w:rPr>
          <w:b/>
          <w:i/>
        </w:rPr>
      </w:pPr>
    </w:p>
    <w:p w:rsidR="00DF77FB" w:rsidRDefault="00DF77FB" w:rsidP="00D30096">
      <w:pPr>
        <w:rPr>
          <w:rFonts w:ascii="Arial" w:hAnsi="Arial" w:cs="Arial"/>
          <w:b/>
          <w:i/>
        </w:rPr>
      </w:pPr>
    </w:p>
    <w:sectPr w:rsidR="00DF77FB" w:rsidSect="000811B2">
      <w:pgSz w:w="11906" w:h="16838"/>
      <w:pgMar w:top="1134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6C" w:rsidRDefault="00BB616C" w:rsidP="0076372F">
      <w:pPr>
        <w:spacing w:after="0" w:line="240" w:lineRule="auto"/>
      </w:pPr>
      <w:r>
        <w:separator/>
      </w:r>
    </w:p>
  </w:endnote>
  <w:endnote w:type="continuationSeparator" w:id="0">
    <w:p w:rsidR="00BB616C" w:rsidRDefault="00BB616C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6C" w:rsidRDefault="00BB616C" w:rsidP="0076372F">
      <w:pPr>
        <w:spacing w:after="0" w:line="240" w:lineRule="auto"/>
      </w:pPr>
      <w:r>
        <w:separator/>
      </w:r>
    </w:p>
  </w:footnote>
  <w:footnote w:type="continuationSeparator" w:id="0">
    <w:p w:rsidR="00BB616C" w:rsidRDefault="00BB616C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A95"/>
    <w:multiLevelType w:val="multilevel"/>
    <w:tmpl w:val="E850F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33296"/>
    <w:multiLevelType w:val="hybridMultilevel"/>
    <w:tmpl w:val="E54C3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42AFC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F09F7"/>
    <w:multiLevelType w:val="hybridMultilevel"/>
    <w:tmpl w:val="FAF04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51140"/>
    <w:multiLevelType w:val="hybridMultilevel"/>
    <w:tmpl w:val="F2CAE7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C6329"/>
    <w:multiLevelType w:val="hybridMultilevel"/>
    <w:tmpl w:val="D83C0E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31B7A"/>
    <w:multiLevelType w:val="hybridMultilevel"/>
    <w:tmpl w:val="ABEA9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8E4FE7"/>
    <w:multiLevelType w:val="hybridMultilevel"/>
    <w:tmpl w:val="18B65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5199E"/>
    <w:multiLevelType w:val="hybridMultilevel"/>
    <w:tmpl w:val="0B5AE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F4D10"/>
    <w:multiLevelType w:val="hybridMultilevel"/>
    <w:tmpl w:val="38C2F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5648F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1"/>
  </w:num>
  <w:num w:numId="4">
    <w:abstractNumId w:val="20"/>
  </w:num>
  <w:num w:numId="5">
    <w:abstractNumId w:val="25"/>
  </w:num>
  <w:num w:numId="6">
    <w:abstractNumId w:val="21"/>
  </w:num>
  <w:num w:numId="7">
    <w:abstractNumId w:val="19"/>
  </w:num>
  <w:num w:numId="8">
    <w:abstractNumId w:val="11"/>
  </w:num>
  <w:num w:numId="9">
    <w:abstractNumId w:val="26"/>
  </w:num>
  <w:num w:numId="10">
    <w:abstractNumId w:val="3"/>
  </w:num>
  <w:num w:numId="11">
    <w:abstractNumId w:val="35"/>
  </w:num>
  <w:num w:numId="12">
    <w:abstractNumId w:val="7"/>
  </w:num>
  <w:num w:numId="13">
    <w:abstractNumId w:val="34"/>
  </w:num>
  <w:num w:numId="14">
    <w:abstractNumId w:val="38"/>
  </w:num>
  <w:num w:numId="15">
    <w:abstractNumId w:val="37"/>
  </w:num>
  <w:num w:numId="16">
    <w:abstractNumId w:val="2"/>
  </w:num>
  <w:num w:numId="17">
    <w:abstractNumId w:val="9"/>
  </w:num>
  <w:num w:numId="18">
    <w:abstractNumId w:val="40"/>
  </w:num>
  <w:num w:numId="19">
    <w:abstractNumId w:val="33"/>
  </w:num>
  <w:num w:numId="20">
    <w:abstractNumId w:val="39"/>
  </w:num>
  <w:num w:numId="21">
    <w:abstractNumId w:val="6"/>
  </w:num>
  <w:num w:numId="22">
    <w:abstractNumId w:val="29"/>
  </w:num>
  <w:num w:numId="23">
    <w:abstractNumId w:val="24"/>
  </w:num>
  <w:num w:numId="24">
    <w:abstractNumId w:val="30"/>
  </w:num>
  <w:num w:numId="25">
    <w:abstractNumId w:val="17"/>
  </w:num>
  <w:num w:numId="26">
    <w:abstractNumId w:val="27"/>
  </w:num>
  <w:num w:numId="27">
    <w:abstractNumId w:val="10"/>
  </w:num>
  <w:num w:numId="28">
    <w:abstractNumId w:val="4"/>
  </w:num>
  <w:num w:numId="29">
    <w:abstractNumId w:val="22"/>
  </w:num>
  <w:num w:numId="30">
    <w:abstractNumId w:val="41"/>
  </w:num>
  <w:num w:numId="31">
    <w:abstractNumId w:val="15"/>
  </w:num>
  <w:num w:numId="32">
    <w:abstractNumId w:val="28"/>
  </w:num>
  <w:num w:numId="33">
    <w:abstractNumId w:val="14"/>
  </w:num>
  <w:num w:numId="34">
    <w:abstractNumId w:val="23"/>
  </w:num>
  <w:num w:numId="35">
    <w:abstractNumId w:val="18"/>
  </w:num>
  <w:num w:numId="36">
    <w:abstractNumId w:val="5"/>
  </w:num>
  <w:num w:numId="37">
    <w:abstractNumId w:val="12"/>
  </w:num>
  <w:num w:numId="38">
    <w:abstractNumId w:val="16"/>
  </w:num>
  <w:num w:numId="39">
    <w:abstractNumId w:val="31"/>
  </w:num>
  <w:num w:numId="40">
    <w:abstractNumId w:val="0"/>
  </w:num>
  <w:num w:numId="41">
    <w:abstractNumId w:val="8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101E"/>
    <w:rsid w:val="000041E5"/>
    <w:rsid w:val="00016C58"/>
    <w:rsid w:val="00016F95"/>
    <w:rsid w:val="00020042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769B9"/>
    <w:rsid w:val="000811B2"/>
    <w:rsid w:val="00082582"/>
    <w:rsid w:val="00084B6A"/>
    <w:rsid w:val="00092EA5"/>
    <w:rsid w:val="00093A92"/>
    <w:rsid w:val="000A2A5E"/>
    <w:rsid w:val="000A5557"/>
    <w:rsid w:val="000B1ACA"/>
    <w:rsid w:val="000C7016"/>
    <w:rsid w:val="000D7637"/>
    <w:rsid w:val="000E22AB"/>
    <w:rsid w:val="000E22BE"/>
    <w:rsid w:val="000E6D6A"/>
    <w:rsid w:val="000F3E5F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368DA"/>
    <w:rsid w:val="00146366"/>
    <w:rsid w:val="00146533"/>
    <w:rsid w:val="00150C39"/>
    <w:rsid w:val="00151002"/>
    <w:rsid w:val="001519DB"/>
    <w:rsid w:val="00152369"/>
    <w:rsid w:val="001600CF"/>
    <w:rsid w:val="0016373B"/>
    <w:rsid w:val="00165D1E"/>
    <w:rsid w:val="001718CE"/>
    <w:rsid w:val="00173091"/>
    <w:rsid w:val="0017768A"/>
    <w:rsid w:val="00185717"/>
    <w:rsid w:val="001912BB"/>
    <w:rsid w:val="001A39D6"/>
    <w:rsid w:val="001B03A1"/>
    <w:rsid w:val="001B14FE"/>
    <w:rsid w:val="001B34A1"/>
    <w:rsid w:val="001B6C25"/>
    <w:rsid w:val="001B7103"/>
    <w:rsid w:val="001C22E6"/>
    <w:rsid w:val="001C3726"/>
    <w:rsid w:val="001C741F"/>
    <w:rsid w:val="001D083D"/>
    <w:rsid w:val="001D5C08"/>
    <w:rsid w:val="001D5F96"/>
    <w:rsid w:val="001E3A66"/>
    <w:rsid w:val="001E4957"/>
    <w:rsid w:val="001E617E"/>
    <w:rsid w:val="001F6A8C"/>
    <w:rsid w:val="001F762B"/>
    <w:rsid w:val="00200225"/>
    <w:rsid w:val="00200E30"/>
    <w:rsid w:val="00202323"/>
    <w:rsid w:val="00202F67"/>
    <w:rsid w:val="00203AB9"/>
    <w:rsid w:val="00217D14"/>
    <w:rsid w:val="0023013C"/>
    <w:rsid w:val="00233918"/>
    <w:rsid w:val="00237031"/>
    <w:rsid w:val="00244D4B"/>
    <w:rsid w:val="00245A01"/>
    <w:rsid w:val="00253A12"/>
    <w:rsid w:val="00281981"/>
    <w:rsid w:val="00281EB4"/>
    <w:rsid w:val="002925BF"/>
    <w:rsid w:val="00294690"/>
    <w:rsid w:val="002963AE"/>
    <w:rsid w:val="002A602E"/>
    <w:rsid w:val="002B7474"/>
    <w:rsid w:val="002C307B"/>
    <w:rsid w:val="002C5961"/>
    <w:rsid w:val="002D58BC"/>
    <w:rsid w:val="002D60BC"/>
    <w:rsid w:val="002E0D6B"/>
    <w:rsid w:val="002E4DED"/>
    <w:rsid w:val="002F02A3"/>
    <w:rsid w:val="002F0F94"/>
    <w:rsid w:val="002F654E"/>
    <w:rsid w:val="0030201B"/>
    <w:rsid w:val="00307CAD"/>
    <w:rsid w:val="0031219C"/>
    <w:rsid w:val="003131BF"/>
    <w:rsid w:val="00314895"/>
    <w:rsid w:val="00317AA3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4B18"/>
    <w:rsid w:val="00417234"/>
    <w:rsid w:val="00421F11"/>
    <w:rsid w:val="0042642E"/>
    <w:rsid w:val="004401BE"/>
    <w:rsid w:val="00441987"/>
    <w:rsid w:val="004543E4"/>
    <w:rsid w:val="004548FC"/>
    <w:rsid w:val="00455FDC"/>
    <w:rsid w:val="00465E12"/>
    <w:rsid w:val="004662F5"/>
    <w:rsid w:val="0047401E"/>
    <w:rsid w:val="00483DB4"/>
    <w:rsid w:val="004A0156"/>
    <w:rsid w:val="004A19A2"/>
    <w:rsid w:val="004A1BB9"/>
    <w:rsid w:val="004A262C"/>
    <w:rsid w:val="004A579E"/>
    <w:rsid w:val="004A6AA8"/>
    <w:rsid w:val="004B1E5C"/>
    <w:rsid w:val="004B4A09"/>
    <w:rsid w:val="004B7731"/>
    <w:rsid w:val="004B7C1C"/>
    <w:rsid w:val="004C30EF"/>
    <w:rsid w:val="004D5612"/>
    <w:rsid w:val="004E5F8D"/>
    <w:rsid w:val="004F43A0"/>
    <w:rsid w:val="004F726E"/>
    <w:rsid w:val="00501EE0"/>
    <w:rsid w:val="005032F5"/>
    <w:rsid w:val="0050467C"/>
    <w:rsid w:val="0050734C"/>
    <w:rsid w:val="00510188"/>
    <w:rsid w:val="00516A89"/>
    <w:rsid w:val="00521F38"/>
    <w:rsid w:val="0053126D"/>
    <w:rsid w:val="00532E49"/>
    <w:rsid w:val="005339CF"/>
    <w:rsid w:val="0053629D"/>
    <w:rsid w:val="00545A37"/>
    <w:rsid w:val="0055681D"/>
    <w:rsid w:val="00565B1C"/>
    <w:rsid w:val="0057461E"/>
    <w:rsid w:val="00575CE6"/>
    <w:rsid w:val="005820F3"/>
    <w:rsid w:val="005840BC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55E16"/>
    <w:rsid w:val="00661591"/>
    <w:rsid w:val="00671D63"/>
    <w:rsid w:val="006860C3"/>
    <w:rsid w:val="00686491"/>
    <w:rsid w:val="00686554"/>
    <w:rsid w:val="0069348A"/>
    <w:rsid w:val="00694E3F"/>
    <w:rsid w:val="006A0EC2"/>
    <w:rsid w:val="006A40CA"/>
    <w:rsid w:val="006B073C"/>
    <w:rsid w:val="006B11F5"/>
    <w:rsid w:val="006B6113"/>
    <w:rsid w:val="006B73A1"/>
    <w:rsid w:val="006C20CE"/>
    <w:rsid w:val="006E2754"/>
    <w:rsid w:val="006E34CC"/>
    <w:rsid w:val="006F0D2F"/>
    <w:rsid w:val="006F14FA"/>
    <w:rsid w:val="00706F7B"/>
    <w:rsid w:val="0070732B"/>
    <w:rsid w:val="0071266D"/>
    <w:rsid w:val="007148C4"/>
    <w:rsid w:val="00717ADA"/>
    <w:rsid w:val="0072067E"/>
    <w:rsid w:val="007260AC"/>
    <w:rsid w:val="00733788"/>
    <w:rsid w:val="00737289"/>
    <w:rsid w:val="00741C04"/>
    <w:rsid w:val="00747D8F"/>
    <w:rsid w:val="00750CE4"/>
    <w:rsid w:val="00751E32"/>
    <w:rsid w:val="007525B5"/>
    <w:rsid w:val="00753AA9"/>
    <w:rsid w:val="00762B6F"/>
    <w:rsid w:val="00762F90"/>
    <w:rsid w:val="0076372F"/>
    <w:rsid w:val="00783260"/>
    <w:rsid w:val="0078724B"/>
    <w:rsid w:val="007A2B04"/>
    <w:rsid w:val="007B0896"/>
    <w:rsid w:val="007B0DDD"/>
    <w:rsid w:val="007B3C2F"/>
    <w:rsid w:val="007B52C4"/>
    <w:rsid w:val="007B556D"/>
    <w:rsid w:val="007B6DE1"/>
    <w:rsid w:val="007C392A"/>
    <w:rsid w:val="007C51C8"/>
    <w:rsid w:val="007D4AA2"/>
    <w:rsid w:val="007D56BF"/>
    <w:rsid w:val="007F711F"/>
    <w:rsid w:val="00800D40"/>
    <w:rsid w:val="00801E08"/>
    <w:rsid w:val="00814EB2"/>
    <w:rsid w:val="0082102E"/>
    <w:rsid w:val="008265CD"/>
    <w:rsid w:val="0085182F"/>
    <w:rsid w:val="0085186B"/>
    <w:rsid w:val="0086314C"/>
    <w:rsid w:val="00864950"/>
    <w:rsid w:val="008703DC"/>
    <w:rsid w:val="00872CE1"/>
    <w:rsid w:val="0087451C"/>
    <w:rsid w:val="00877DAA"/>
    <w:rsid w:val="00880870"/>
    <w:rsid w:val="00880951"/>
    <w:rsid w:val="00883AB8"/>
    <w:rsid w:val="0088736C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2893"/>
    <w:rsid w:val="0090442A"/>
    <w:rsid w:val="00911EC2"/>
    <w:rsid w:val="00911F81"/>
    <w:rsid w:val="00915D69"/>
    <w:rsid w:val="009230B5"/>
    <w:rsid w:val="0093674F"/>
    <w:rsid w:val="00937125"/>
    <w:rsid w:val="00945681"/>
    <w:rsid w:val="0094583C"/>
    <w:rsid w:val="00945C34"/>
    <w:rsid w:val="009460E5"/>
    <w:rsid w:val="00946999"/>
    <w:rsid w:val="00956A85"/>
    <w:rsid w:val="00961A11"/>
    <w:rsid w:val="00991DE0"/>
    <w:rsid w:val="009A1F33"/>
    <w:rsid w:val="009A22D6"/>
    <w:rsid w:val="009A6706"/>
    <w:rsid w:val="009B12F9"/>
    <w:rsid w:val="009B429E"/>
    <w:rsid w:val="009C5405"/>
    <w:rsid w:val="009D2B3B"/>
    <w:rsid w:val="009D46D0"/>
    <w:rsid w:val="009D51FE"/>
    <w:rsid w:val="009D6563"/>
    <w:rsid w:val="009D6923"/>
    <w:rsid w:val="009E4962"/>
    <w:rsid w:val="009F0130"/>
    <w:rsid w:val="009F157A"/>
    <w:rsid w:val="00A00F8E"/>
    <w:rsid w:val="00A02562"/>
    <w:rsid w:val="00A0613E"/>
    <w:rsid w:val="00A06B26"/>
    <w:rsid w:val="00A122D1"/>
    <w:rsid w:val="00A16BDB"/>
    <w:rsid w:val="00A258A7"/>
    <w:rsid w:val="00A25F89"/>
    <w:rsid w:val="00A329D3"/>
    <w:rsid w:val="00A352C2"/>
    <w:rsid w:val="00A35688"/>
    <w:rsid w:val="00A36251"/>
    <w:rsid w:val="00A44BCE"/>
    <w:rsid w:val="00A45295"/>
    <w:rsid w:val="00A508A9"/>
    <w:rsid w:val="00A62F2C"/>
    <w:rsid w:val="00A63393"/>
    <w:rsid w:val="00A7001B"/>
    <w:rsid w:val="00A73445"/>
    <w:rsid w:val="00A748A4"/>
    <w:rsid w:val="00A7665A"/>
    <w:rsid w:val="00A8755B"/>
    <w:rsid w:val="00AA1D56"/>
    <w:rsid w:val="00AA4DE4"/>
    <w:rsid w:val="00AA5317"/>
    <w:rsid w:val="00AB3F91"/>
    <w:rsid w:val="00AB58FA"/>
    <w:rsid w:val="00AB6053"/>
    <w:rsid w:val="00AC28F4"/>
    <w:rsid w:val="00AC40FB"/>
    <w:rsid w:val="00AD3BC7"/>
    <w:rsid w:val="00AE200B"/>
    <w:rsid w:val="00AE2F1F"/>
    <w:rsid w:val="00AF00D6"/>
    <w:rsid w:val="00AF57E1"/>
    <w:rsid w:val="00B01E2A"/>
    <w:rsid w:val="00B02543"/>
    <w:rsid w:val="00B05CC1"/>
    <w:rsid w:val="00B20AB0"/>
    <w:rsid w:val="00B20B17"/>
    <w:rsid w:val="00B2369C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16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45C5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56BE5"/>
    <w:rsid w:val="00C81917"/>
    <w:rsid w:val="00C90F69"/>
    <w:rsid w:val="00C951C8"/>
    <w:rsid w:val="00CA393B"/>
    <w:rsid w:val="00CA4CE7"/>
    <w:rsid w:val="00CA4DB3"/>
    <w:rsid w:val="00CA5116"/>
    <w:rsid w:val="00CB75EA"/>
    <w:rsid w:val="00CC223B"/>
    <w:rsid w:val="00CC588C"/>
    <w:rsid w:val="00CD05A1"/>
    <w:rsid w:val="00CD14DF"/>
    <w:rsid w:val="00CD1A19"/>
    <w:rsid w:val="00CE0E80"/>
    <w:rsid w:val="00CE5766"/>
    <w:rsid w:val="00CF1B9E"/>
    <w:rsid w:val="00CF46D2"/>
    <w:rsid w:val="00CF65F3"/>
    <w:rsid w:val="00D03AEA"/>
    <w:rsid w:val="00D051C7"/>
    <w:rsid w:val="00D11D4F"/>
    <w:rsid w:val="00D14F3D"/>
    <w:rsid w:val="00D27D5B"/>
    <w:rsid w:val="00D30096"/>
    <w:rsid w:val="00D30174"/>
    <w:rsid w:val="00D33220"/>
    <w:rsid w:val="00D64A8F"/>
    <w:rsid w:val="00D74AAD"/>
    <w:rsid w:val="00D77244"/>
    <w:rsid w:val="00D8097E"/>
    <w:rsid w:val="00D8336B"/>
    <w:rsid w:val="00D94CAA"/>
    <w:rsid w:val="00DA13F2"/>
    <w:rsid w:val="00DA38DF"/>
    <w:rsid w:val="00DA6084"/>
    <w:rsid w:val="00DA631E"/>
    <w:rsid w:val="00DA7032"/>
    <w:rsid w:val="00DA7D64"/>
    <w:rsid w:val="00DB2583"/>
    <w:rsid w:val="00DB3AA6"/>
    <w:rsid w:val="00DC0251"/>
    <w:rsid w:val="00DC330C"/>
    <w:rsid w:val="00DD1A66"/>
    <w:rsid w:val="00DE1B1B"/>
    <w:rsid w:val="00DE33CA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3C69"/>
    <w:rsid w:val="00E36EAA"/>
    <w:rsid w:val="00E40B16"/>
    <w:rsid w:val="00E427A8"/>
    <w:rsid w:val="00E468B5"/>
    <w:rsid w:val="00E557B6"/>
    <w:rsid w:val="00E56166"/>
    <w:rsid w:val="00E603AF"/>
    <w:rsid w:val="00E6190A"/>
    <w:rsid w:val="00E62114"/>
    <w:rsid w:val="00E66F80"/>
    <w:rsid w:val="00E672A1"/>
    <w:rsid w:val="00E92DBA"/>
    <w:rsid w:val="00E93BD6"/>
    <w:rsid w:val="00EA1EEF"/>
    <w:rsid w:val="00EA2314"/>
    <w:rsid w:val="00EA698E"/>
    <w:rsid w:val="00EB0100"/>
    <w:rsid w:val="00EC026D"/>
    <w:rsid w:val="00EC078A"/>
    <w:rsid w:val="00EC3B54"/>
    <w:rsid w:val="00EC3F5D"/>
    <w:rsid w:val="00EC73C3"/>
    <w:rsid w:val="00ED0C44"/>
    <w:rsid w:val="00ED3B96"/>
    <w:rsid w:val="00ED5B80"/>
    <w:rsid w:val="00ED79C9"/>
    <w:rsid w:val="00EE028C"/>
    <w:rsid w:val="00EE70A0"/>
    <w:rsid w:val="00EF5D49"/>
    <w:rsid w:val="00F05AB3"/>
    <w:rsid w:val="00F142F0"/>
    <w:rsid w:val="00F15A57"/>
    <w:rsid w:val="00F23193"/>
    <w:rsid w:val="00F254C6"/>
    <w:rsid w:val="00F32E14"/>
    <w:rsid w:val="00F35A08"/>
    <w:rsid w:val="00F36DE7"/>
    <w:rsid w:val="00F40F25"/>
    <w:rsid w:val="00F501EF"/>
    <w:rsid w:val="00F502F4"/>
    <w:rsid w:val="00F52AE4"/>
    <w:rsid w:val="00F6127A"/>
    <w:rsid w:val="00F61D81"/>
    <w:rsid w:val="00F74DCC"/>
    <w:rsid w:val="00F77127"/>
    <w:rsid w:val="00F830A3"/>
    <w:rsid w:val="00F866A8"/>
    <w:rsid w:val="00F9422D"/>
    <w:rsid w:val="00F97B1F"/>
    <w:rsid w:val="00FA07C8"/>
    <w:rsid w:val="00FA50F8"/>
    <w:rsid w:val="00FB6B0E"/>
    <w:rsid w:val="00FC3FF6"/>
    <w:rsid w:val="00FC64D2"/>
    <w:rsid w:val="00FD5577"/>
    <w:rsid w:val="00FE6AD9"/>
    <w:rsid w:val="00FE717F"/>
    <w:rsid w:val="00FF2815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440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1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00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440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1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0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B376-0D18-44C6-B8D2-50B1A221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5</cp:revision>
  <cp:lastPrinted>2015-05-07T09:16:00Z</cp:lastPrinted>
  <dcterms:created xsi:type="dcterms:W3CDTF">2015-04-17T09:53:00Z</dcterms:created>
  <dcterms:modified xsi:type="dcterms:W3CDTF">2015-05-07T09:35:00Z</dcterms:modified>
</cp:coreProperties>
</file>