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Default="00C96727" w:rsidP="00104074">
      <w:pPr>
        <w:spacing w:line="264" w:lineRule="auto"/>
        <w:jc w:val="right"/>
        <w:rPr>
          <w:rFonts w:ascii="Arial Narrow" w:hAnsi="Arial Narrow" w:cstheme="minorHAnsi"/>
          <w:b/>
          <w:sz w:val="21"/>
          <w:szCs w:val="21"/>
        </w:rPr>
      </w:pPr>
      <w:r w:rsidRPr="00104074">
        <w:rPr>
          <w:rFonts w:ascii="Arial Narrow" w:hAnsi="Arial Narrow" w:cstheme="minorHAnsi"/>
          <w:b/>
          <w:sz w:val="21"/>
          <w:szCs w:val="21"/>
        </w:rPr>
        <w:t xml:space="preserve">Załącznik nr </w:t>
      </w:r>
      <w:r w:rsidR="00050A99">
        <w:rPr>
          <w:rFonts w:ascii="Arial Narrow" w:hAnsi="Arial Narrow" w:cstheme="minorHAnsi"/>
          <w:b/>
          <w:sz w:val="21"/>
          <w:szCs w:val="21"/>
        </w:rPr>
        <w:t>10</w:t>
      </w:r>
      <w:r w:rsidR="00162952" w:rsidRPr="00104074">
        <w:rPr>
          <w:rFonts w:ascii="Arial Narrow" w:hAnsi="Arial Narrow" w:cstheme="minorHAnsi"/>
          <w:b/>
          <w:sz w:val="21"/>
          <w:szCs w:val="21"/>
        </w:rPr>
        <w:t xml:space="preserve"> do SIWZ </w:t>
      </w:r>
    </w:p>
    <w:p w:rsidR="00C30715" w:rsidRPr="00C30715" w:rsidRDefault="00C30715" w:rsidP="00104074">
      <w:pPr>
        <w:spacing w:line="264" w:lineRule="auto"/>
        <w:jc w:val="right"/>
        <w:rPr>
          <w:rFonts w:ascii="Arial Narrow" w:hAnsi="Arial Narrow" w:cstheme="minorHAnsi"/>
          <w:b/>
          <w:color w:val="FF0000"/>
          <w:sz w:val="21"/>
          <w:szCs w:val="21"/>
        </w:rPr>
      </w:pPr>
      <w:r w:rsidRPr="00C30715">
        <w:rPr>
          <w:rFonts w:ascii="Arial Narrow" w:hAnsi="Arial Narrow" w:cstheme="minorHAnsi"/>
          <w:b/>
          <w:color w:val="FF0000"/>
          <w:sz w:val="21"/>
          <w:szCs w:val="21"/>
        </w:rPr>
        <w:t xml:space="preserve">WERSJA </w:t>
      </w:r>
      <w:r w:rsidR="000C223D">
        <w:rPr>
          <w:rFonts w:ascii="Arial Narrow" w:hAnsi="Arial Narrow" w:cstheme="minorHAnsi"/>
          <w:b/>
          <w:color w:val="FF0000"/>
          <w:sz w:val="21"/>
          <w:szCs w:val="21"/>
        </w:rPr>
        <w:t>2</w:t>
      </w:r>
      <w:r w:rsidRPr="00C30715">
        <w:rPr>
          <w:rFonts w:ascii="Arial Narrow" w:hAnsi="Arial Narrow" w:cstheme="minorHAnsi"/>
          <w:b/>
          <w:color w:val="FF0000"/>
          <w:sz w:val="21"/>
          <w:szCs w:val="21"/>
        </w:rPr>
        <w:t xml:space="preserve">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820AB3" w:rsidRDefault="00086B79" w:rsidP="00104074">
      <w:pPr>
        <w:spacing w:line="264" w:lineRule="auto"/>
        <w:ind w:left="360"/>
        <w:rPr>
          <w:rFonts w:ascii="Arial Narrow" w:hAnsi="Arial Narrow"/>
          <w:sz w:val="21"/>
          <w:szCs w:val="21"/>
          <w:lang w:val="en-US"/>
        </w:rPr>
      </w:pPr>
      <w:proofErr w:type="spellStart"/>
      <w:r w:rsidRPr="00820AB3">
        <w:rPr>
          <w:rFonts w:ascii="Arial Narrow" w:hAnsi="Arial Narrow"/>
          <w:sz w:val="21"/>
          <w:szCs w:val="21"/>
          <w:lang w:val="en-US"/>
        </w:rPr>
        <w:t>Numer</w:t>
      </w:r>
      <w:proofErr w:type="spellEnd"/>
      <w:r w:rsidRPr="00820AB3">
        <w:rPr>
          <w:rFonts w:ascii="Arial Narrow" w:hAnsi="Arial Narrow"/>
          <w:sz w:val="21"/>
          <w:szCs w:val="21"/>
          <w:lang w:val="en-US"/>
        </w:rPr>
        <w:t xml:space="preserve"> KRS: . . . . . . . . . . . . . . . . . . . . . . . . . .   </w:t>
      </w:r>
    </w:p>
    <w:p w:rsidR="00086B79" w:rsidRPr="0057565E" w:rsidRDefault="00086B79" w:rsidP="00104074">
      <w:pPr>
        <w:spacing w:line="264" w:lineRule="auto"/>
        <w:ind w:left="360"/>
        <w:rPr>
          <w:rFonts w:ascii="Arial Narrow" w:hAnsi="Arial Narrow"/>
          <w:sz w:val="21"/>
          <w:szCs w:val="21"/>
          <w:lang w:val="de-DE"/>
        </w:rPr>
      </w:pPr>
      <w:r w:rsidRPr="0057565E">
        <w:rPr>
          <w:rFonts w:ascii="Arial Narrow" w:hAnsi="Arial Narrow"/>
          <w:sz w:val="21"/>
          <w:szCs w:val="21"/>
          <w:lang w:val="de-DE"/>
        </w:rPr>
        <w:t xml:space="preserve">NIP: . . . . . . . . . . . . . . . . . . . . . . . . . </w:t>
      </w:r>
    </w:p>
    <w:p w:rsidR="00086B79" w:rsidRPr="0057565E" w:rsidRDefault="00086B79" w:rsidP="00104074">
      <w:pPr>
        <w:spacing w:line="264" w:lineRule="auto"/>
        <w:ind w:left="360"/>
        <w:rPr>
          <w:rFonts w:ascii="Arial Narrow" w:hAnsi="Arial Narrow"/>
          <w:sz w:val="21"/>
          <w:szCs w:val="21"/>
          <w:lang w:val="de-DE"/>
        </w:rPr>
      </w:pPr>
      <w:r w:rsidRPr="0057565E">
        <w:rPr>
          <w:rFonts w:ascii="Arial Narrow" w:hAnsi="Arial Narrow"/>
          <w:sz w:val="21"/>
          <w:szCs w:val="21"/>
          <w:lang w:val="de-DE"/>
        </w:rPr>
        <w:t xml:space="preserve">REGON: . . . . . . . . . . . . . . . . . . . . . . . . . . </w:t>
      </w:r>
    </w:p>
    <w:p w:rsidR="00086B79" w:rsidRPr="0057565E" w:rsidRDefault="00086B79" w:rsidP="00104074">
      <w:pPr>
        <w:spacing w:line="264" w:lineRule="auto"/>
        <w:ind w:left="360"/>
        <w:rPr>
          <w:rFonts w:ascii="Arial Narrow" w:hAnsi="Arial Narrow"/>
          <w:sz w:val="21"/>
          <w:szCs w:val="21"/>
          <w:lang w:val="de-DE"/>
        </w:rPr>
      </w:pPr>
      <w:r w:rsidRPr="0057565E">
        <w:rPr>
          <w:rFonts w:ascii="Arial Narrow" w:hAnsi="Arial Narrow"/>
          <w:sz w:val="21"/>
          <w:szCs w:val="21"/>
          <w:lang w:val="de-DE"/>
        </w:rPr>
        <w:t xml:space="preserve">tel.: . . . . . . . . . . . . . . . . . . . </w:t>
      </w:r>
      <w:proofErr w:type="spellStart"/>
      <w:r w:rsidRPr="0057565E">
        <w:rPr>
          <w:rFonts w:ascii="Arial Narrow" w:hAnsi="Arial Narrow"/>
          <w:sz w:val="21"/>
          <w:szCs w:val="21"/>
          <w:lang w:val="de-DE"/>
        </w:rPr>
        <w:t>e-mail</w:t>
      </w:r>
      <w:proofErr w:type="spellEnd"/>
      <w:r w:rsidRPr="0057565E">
        <w:rPr>
          <w:rFonts w:ascii="Arial Narrow" w:hAnsi="Arial Narrow"/>
          <w:sz w:val="21"/>
          <w:szCs w:val="21"/>
          <w:lang w:val="de-DE"/>
        </w:rPr>
        <w:t xml:space="preserve">: . . . . . . . . . . . . . . . . . . . . . . . . . . . . . . . . . . . . . . . . </w:t>
      </w:r>
    </w:p>
    <w:p w:rsidR="006555D3" w:rsidRPr="0057565E" w:rsidRDefault="006555D3" w:rsidP="00104074">
      <w:pPr>
        <w:spacing w:line="264" w:lineRule="auto"/>
        <w:ind w:left="360"/>
        <w:rPr>
          <w:rFonts w:ascii="Arial Narrow" w:hAnsi="Arial Narrow"/>
          <w:sz w:val="21"/>
          <w:szCs w:val="21"/>
          <w:lang w:val="de-DE"/>
        </w:rPr>
      </w:pPr>
    </w:p>
    <w:p w:rsidR="00C96727" w:rsidRPr="0057565E" w:rsidRDefault="00C96727" w:rsidP="00104074">
      <w:pPr>
        <w:spacing w:line="264" w:lineRule="auto"/>
        <w:rPr>
          <w:rFonts w:ascii="Arial Narrow" w:hAnsi="Arial Narrow"/>
          <w:sz w:val="21"/>
          <w:szCs w:val="21"/>
          <w:lang w:val="de-DE"/>
        </w:rPr>
      </w:pPr>
    </w:p>
    <w:p w:rsidR="00C96727" w:rsidRPr="0057565E" w:rsidRDefault="00C96727" w:rsidP="00104074">
      <w:pPr>
        <w:spacing w:line="264" w:lineRule="auto"/>
        <w:rPr>
          <w:rFonts w:ascii="Arial Narrow" w:hAnsi="Arial Narrow"/>
          <w:sz w:val="21"/>
          <w:szCs w:val="21"/>
          <w:lang w:val="de-DE"/>
        </w:rPr>
      </w:pPr>
    </w:p>
    <w:p w:rsidR="0089508E" w:rsidRDefault="0078457E" w:rsidP="0089508E">
      <w:pPr>
        <w:shd w:val="clear" w:color="auto" w:fill="FFFFFF"/>
        <w:ind w:left="173"/>
        <w:jc w:val="center"/>
        <w:rPr>
          <w:rFonts w:ascii="Arial Narrow" w:hAnsi="Arial Narrow"/>
          <w:b/>
          <w:szCs w:val="24"/>
        </w:rPr>
      </w:pPr>
      <w:r>
        <w:rPr>
          <w:rFonts w:ascii="Arial Narrow" w:hAnsi="Arial Narrow"/>
          <w:b/>
          <w:szCs w:val="24"/>
        </w:rPr>
        <w:t>TABELA ELEMENTÓW SCALONYCH</w:t>
      </w:r>
    </w:p>
    <w:tbl>
      <w:tblPr>
        <w:tblW w:w="9087" w:type="dxa"/>
        <w:tblInd w:w="55" w:type="dxa"/>
        <w:tblCellMar>
          <w:left w:w="70" w:type="dxa"/>
          <w:right w:w="70" w:type="dxa"/>
        </w:tblCellMar>
        <w:tblLook w:val="04A0" w:firstRow="1" w:lastRow="0" w:firstColumn="1" w:lastColumn="0" w:noHBand="0" w:noVBand="1"/>
      </w:tblPr>
      <w:tblGrid>
        <w:gridCol w:w="582"/>
        <w:gridCol w:w="4820"/>
        <w:gridCol w:w="2126"/>
        <w:gridCol w:w="1559"/>
      </w:tblGrid>
      <w:tr w:rsidR="00844228" w:rsidRPr="00844228" w:rsidTr="00BF6C1D">
        <w:trPr>
          <w:trHeight w:val="944"/>
        </w:trPr>
        <w:tc>
          <w:tcPr>
            <w:tcW w:w="58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Lp.</w:t>
            </w:r>
          </w:p>
        </w:tc>
        <w:tc>
          <w:tcPr>
            <w:tcW w:w="4820" w:type="dxa"/>
            <w:tcBorders>
              <w:top w:val="single" w:sz="8" w:space="0" w:color="auto"/>
              <w:left w:val="nil"/>
              <w:bottom w:val="single" w:sz="8"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Zakres robót</w:t>
            </w:r>
          </w:p>
        </w:tc>
        <w:tc>
          <w:tcPr>
            <w:tcW w:w="2126" w:type="dxa"/>
            <w:tcBorders>
              <w:top w:val="single" w:sz="8" w:space="0" w:color="auto"/>
              <w:left w:val="nil"/>
              <w:bottom w:val="single" w:sz="8"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Ograniczenia wartości w stosunku do wartości całkowitej wynagrodzenia</w:t>
            </w:r>
            <w:r w:rsidRPr="00844228">
              <w:rPr>
                <w:rFonts w:ascii="Arial Narrow" w:hAnsi="Arial Narrow"/>
                <w:color w:val="000000"/>
                <w:sz w:val="20"/>
              </w:rPr>
              <w:br/>
              <w:t>brutto</w:t>
            </w:r>
            <w:r w:rsidR="00BF6C1D">
              <w:rPr>
                <w:rFonts w:ascii="Arial Narrow" w:hAnsi="Arial Narrow"/>
                <w:color w:val="000000"/>
                <w:sz w:val="20"/>
              </w:rPr>
              <w:t xml:space="preserve"> danego kontraktu</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Kwota netto [PLN]</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1</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C30715">
            <w:pPr>
              <w:widowControl/>
              <w:overflowPunct/>
              <w:autoSpaceDE/>
              <w:autoSpaceDN/>
              <w:adjustRightInd/>
              <w:textAlignment w:val="auto"/>
              <w:rPr>
                <w:rFonts w:ascii="Arial Narrow" w:hAnsi="Arial Narrow"/>
                <w:color w:val="000000"/>
                <w:sz w:val="20"/>
              </w:rPr>
            </w:pPr>
            <w:bookmarkStart w:id="0" w:name="RANGE!C3:E29"/>
            <w:r w:rsidRPr="00844228">
              <w:rPr>
                <w:rFonts w:ascii="Arial Narrow" w:hAnsi="Arial Narrow"/>
                <w:color w:val="000000"/>
                <w:sz w:val="20"/>
              </w:rPr>
              <w:t xml:space="preserve">Kontrakt </w:t>
            </w:r>
            <w:r w:rsidRPr="00820AB3">
              <w:rPr>
                <w:rFonts w:ascii="Arial Narrow" w:hAnsi="Arial Narrow"/>
                <w:color w:val="000000"/>
                <w:sz w:val="20"/>
              </w:rPr>
              <w:t>K 4a</w:t>
            </w:r>
            <w:r w:rsidR="00870957" w:rsidRPr="00820AB3">
              <w:rPr>
                <w:rFonts w:ascii="Arial Narrow" w:hAnsi="Arial Narrow"/>
                <w:color w:val="000000"/>
                <w:sz w:val="20"/>
              </w:rPr>
              <w:t xml:space="preserve"> </w:t>
            </w:r>
            <w:r w:rsidR="00870957" w:rsidRPr="00820AB3">
              <w:rPr>
                <w:rFonts w:ascii="Arial Narrow" w:hAnsi="Arial Narrow" w:cs="Arial"/>
                <w:color w:val="000000"/>
                <w:sz w:val="20"/>
              </w:rPr>
              <w:t xml:space="preserve">(min. </w:t>
            </w:r>
            <w:r w:rsidR="00C30715">
              <w:rPr>
                <w:rFonts w:ascii="Arial Narrow" w:hAnsi="Arial Narrow" w:cs="Arial"/>
                <w:color w:val="000000"/>
                <w:sz w:val="20"/>
              </w:rPr>
              <w:t>3</w:t>
            </w:r>
            <w:r w:rsidR="00870957" w:rsidRPr="00820AB3">
              <w:rPr>
                <w:rFonts w:ascii="Arial Narrow" w:hAnsi="Arial Narrow" w:cs="Arial"/>
                <w:color w:val="000000"/>
                <w:sz w:val="20"/>
              </w:rPr>
              <w:t>0% całkowitego</w:t>
            </w:r>
            <w:r w:rsidR="00870957">
              <w:rPr>
                <w:rFonts w:ascii="Arial Narrow" w:hAnsi="Arial Narrow" w:cs="Arial"/>
                <w:color w:val="000000"/>
                <w:sz w:val="20"/>
              </w:rPr>
              <w:t xml:space="preserve"> wynagrodzenia)</w:t>
            </w:r>
            <w:r w:rsidR="00870957" w:rsidRPr="00844228">
              <w:rPr>
                <w:rFonts w:ascii="Arial Narrow" w:hAnsi="Arial Narrow" w:cs="Arial"/>
                <w:color w:val="000000"/>
                <w:sz w:val="20"/>
              </w:rPr>
              <w:t>:</w:t>
            </w:r>
            <w:r w:rsidRPr="00844228">
              <w:rPr>
                <w:rFonts w:ascii="Arial Narrow" w:hAnsi="Arial Narrow"/>
                <w:color w:val="000000"/>
                <w:sz w:val="20"/>
              </w:rPr>
              <w:t xml:space="preserve"> :</w:t>
            </w:r>
            <w:bookmarkEnd w:id="0"/>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1.1.   Dokumentacja projektowa budowlana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K4a</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1.2.   Dokumentacja projektowa  wykonawcza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K4a</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 xml:space="preserve">1.3.   Dokumentacja projektowa powykonawcza  </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 xml:space="preserve"> min. 3%</w:t>
            </w:r>
            <w:r>
              <w:rPr>
                <w:rFonts w:ascii="Arial Narrow" w:hAnsi="Arial Narrow"/>
                <w:color w:val="000000"/>
                <w:sz w:val="20"/>
              </w:rPr>
              <w:t xml:space="preserve"> ceny netto K4a</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1.4.   Magazyny i boksy – roboty budowlane</w:t>
            </w:r>
          </w:p>
        </w:tc>
        <w:tc>
          <w:tcPr>
            <w:tcW w:w="2126" w:type="dxa"/>
            <w:tcBorders>
              <w:top w:val="nil"/>
              <w:left w:val="nil"/>
              <w:bottom w:val="nil"/>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1.5.   Plac składowy</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2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1.6.   Instalacje i sieci elektryczne, oświetlenie</w:t>
            </w:r>
          </w:p>
        </w:tc>
        <w:tc>
          <w:tcPr>
            <w:tcW w:w="2126" w:type="dxa"/>
            <w:tcBorders>
              <w:top w:val="nil"/>
              <w:left w:val="nil"/>
              <w:bottom w:val="nil"/>
              <w:right w:val="single" w:sz="4" w:space="0" w:color="auto"/>
            </w:tcBorders>
            <w:shd w:val="clear" w:color="auto" w:fill="auto"/>
            <w:vAlign w:val="bottom"/>
            <w:hideMark/>
          </w:tcPr>
          <w:p w:rsidR="00844228" w:rsidRPr="00844228" w:rsidRDefault="00844228" w:rsidP="00BF6C1D">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razem od 1.4 do 1.8   min. 25%</w:t>
            </w:r>
            <w:r w:rsidR="00BF6C1D">
              <w:rPr>
                <w:rFonts w:ascii="Arial Narrow" w:hAnsi="Arial Narrow"/>
                <w:color w:val="000000"/>
                <w:sz w:val="20"/>
              </w:rPr>
              <w:t xml:space="preserve"> ceny netto K4a</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1.7.   Instalacje sanitarne</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1.8.   Pozostałe roboty budowlane w zakresie kontraktu K 4a.</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15"/>
        </w:trPr>
        <w:tc>
          <w:tcPr>
            <w:tcW w:w="582" w:type="dxa"/>
            <w:tcBorders>
              <w:top w:val="nil"/>
              <w:left w:val="single" w:sz="8" w:space="0" w:color="auto"/>
              <w:bottom w:val="single" w:sz="8" w:space="0" w:color="auto"/>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8" w:space="0" w:color="auto"/>
              <w:right w:val="nil"/>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cena netto Kontrakt K 4a</w:t>
            </w:r>
          </w:p>
        </w:tc>
        <w:tc>
          <w:tcPr>
            <w:tcW w:w="2126" w:type="dxa"/>
            <w:tcBorders>
              <w:top w:val="nil"/>
              <w:left w:val="nil"/>
              <w:bottom w:val="single" w:sz="8"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(razem):</w:t>
            </w:r>
          </w:p>
        </w:tc>
        <w:tc>
          <w:tcPr>
            <w:tcW w:w="1559" w:type="dxa"/>
            <w:tcBorders>
              <w:top w:val="nil"/>
              <w:left w:val="nil"/>
              <w:bottom w:val="single" w:sz="8"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b/>
                <w:bCs/>
                <w:color w:val="000000"/>
                <w:sz w:val="20"/>
              </w:rPr>
            </w:pPr>
            <w:r w:rsidRPr="00844228">
              <w:rPr>
                <w:rFonts w:ascii="Arial Narrow" w:hAnsi="Arial Narrow"/>
                <w:b/>
                <w:bCs/>
                <w:color w:val="000000"/>
                <w:sz w:val="20"/>
              </w:rPr>
              <w:t> </w:t>
            </w:r>
            <w:r w:rsidRPr="00844228">
              <w:rPr>
                <w:rFonts w:ascii="Arial Narrow" w:hAnsi="Arial Narrow"/>
                <w:color w:val="000000"/>
                <w:sz w:val="20"/>
              </w:rPr>
              <w:t>………………</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2</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C30715">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xml:space="preserve">Kontrakt K </w:t>
            </w:r>
            <w:r w:rsidRPr="00820AB3">
              <w:rPr>
                <w:rFonts w:ascii="Arial Narrow" w:hAnsi="Arial Narrow"/>
                <w:color w:val="000000"/>
                <w:sz w:val="20"/>
              </w:rPr>
              <w:t>4b</w:t>
            </w:r>
            <w:r w:rsidR="00870957" w:rsidRPr="00820AB3">
              <w:rPr>
                <w:rFonts w:ascii="Arial Narrow" w:hAnsi="Arial Narrow"/>
                <w:color w:val="000000"/>
                <w:sz w:val="20"/>
              </w:rPr>
              <w:t xml:space="preserve"> </w:t>
            </w:r>
            <w:r w:rsidR="00870957" w:rsidRPr="00820AB3">
              <w:rPr>
                <w:rFonts w:ascii="Arial Narrow" w:hAnsi="Arial Narrow" w:cs="Arial"/>
                <w:color w:val="000000"/>
                <w:sz w:val="20"/>
              </w:rPr>
              <w:t xml:space="preserve">(min. </w:t>
            </w:r>
            <w:r w:rsidR="00C30715">
              <w:rPr>
                <w:rFonts w:ascii="Arial Narrow" w:hAnsi="Arial Narrow" w:cs="Arial"/>
                <w:color w:val="000000"/>
                <w:sz w:val="20"/>
              </w:rPr>
              <w:t>25</w:t>
            </w:r>
            <w:r w:rsidR="00870957" w:rsidRPr="00820AB3">
              <w:rPr>
                <w:rFonts w:ascii="Arial Narrow" w:hAnsi="Arial Narrow" w:cs="Arial"/>
                <w:color w:val="000000"/>
                <w:sz w:val="20"/>
              </w:rPr>
              <w:t>% całkowitego</w:t>
            </w:r>
            <w:r w:rsidR="00870957">
              <w:rPr>
                <w:rFonts w:ascii="Arial Narrow" w:hAnsi="Arial Narrow" w:cs="Arial"/>
                <w:color w:val="000000"/>
                <w:sz w:val="20"/>
              </w:rPr>
              <w:t xml:space="preserve"> wynagrodzenia)</w:t>
            </w:r>
            <w:r w:rsidR="00870957" w:rsidRPr="00844228">
              <w:rPr>
                <w:rFonts w:ascii="Arial Narrow" w:hAnsi="Arial Narrow" w:cs="Arial"/>
                <w:color w:val="000000"/>
                <w:sz w:val="20"/>
              </w:rPr>
              <w:t>:</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2.1.   Dokumentacja projektowa budowlana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K4b</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2.2.   Dokumentacja projektowa  wykonawcza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K4b</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 xml:space="preserve">2.3.   Dokumentacja projektowa powykonawcza  </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 xml:space="preserve"> min. 3%</w:t>
            </w:r>
            <w:r>
              <w:rPr>
                <w:rFonts w:ascii="Arial Narrow" w:hAnsi="Arial Narrow"/>
                <w:color w:val="000000"/>
                <w:sz w:val="20"/>
              </w:rPr>
              <w:t xml:space="preserve"> ceny netto K4b</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2.4.   Magazyn – roboty budowlane</w:t>
            </w:r>
          </w:p>
        </w:tc>
        <w:tc>
          <w:tcPr>
            <w:tcW w:w="2126" w:type="dxa"/>
            <w:tcBorders>
              <w:top w:val="nil"/>
              <w:left w:val="nil"/>
              <w:bottom w:val="nil"/>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2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lastRenderedPageBreak/>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2.5.   Estakada dla przenośników z hali RDF</w:t>
            </w:r>
          </w:p>
        </w:tc>
        <w:tc>
          <w:tcPr>
            <w:tcW w:w="2126" w:type="dxa"/>
            <w:tcBorders>
              <w:top w:val="nil"/>
              <w:left w:val="nil"/>
              <w:bottom w:val="nil"/>
              <w:right w:val="single" w:sz="4" w:space="0" w:color="auto"/>
            </w:tcBorders>
            <w:shd w:val="clear" w:color="auto" w:fill="auto"/>
            <w:vAlign w:val="bottom"/>
            <w:hideMark/>
          </w:tcPr>
          <w:p w:rsidR="00844228" w:rsidRPr="00844228" w:rsidRDefault="00844228" w:rsidP="00BF6C1D">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razem od 2.4 do 2.8   min. 33%</w:t>
            </w:r>
            <w:r w:rsidR="00BF6C1D">
              <w:rPr>
                <w:rFonts w:ascii="Arial Narrow" w:hAnsi="Arial Narrow"/>
                <w:color w:val="000000"/>
                <w:sz w:val="20"/>
              </w:rPr>
              <w:t xml:space="preserve"> ceny netto K4b</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1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2.6.   Estakada dla ciepłociągu z modułu ciepła i chłodu do hali RDF</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2.7.   Instalacje i sieci elektryczne, oświetlenie</w:t>
            </w:r>
          </w:p>
        </w:tc>
        <w:tc>
          <w:tcPr>
            <w:tcW w:w="2126" w:type="dxa"/>
            <w:tcBorders>
              <w:top w:val="nil"/>
              <w:left w:val="nil"/>
              <w:bottom w:val="nil"/>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vAlign w:val="bottom"/>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2.8.  Pozostałe roboty budowlane w zakresie kontraktu K 4b.</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15"/>
        </w:trPr>
        <w:tc>
          <w:tcPr>
            <w:tcW w:w="582" w:type="dxa"/>
            <w:tcBorders>
              <w:top w:val="nil"/>
              <w:left w:val="single" w:sz="8" w:space="0" w:color="auto"/>
              <w:bottom w:val="single" w:sz="8" w:space="0" w:color="auto"/>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8" w:space="0" w:color="auto"/>
              <w:right w:val="nil"/>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cena netto Kontrakt K 4b</w:t>
            </w:r>
          </w:p>
        </w:tc>
        <w:tc>
          <w:tcPr>
            <w:tcW w:w="2126" w:type="dxa"/>
            <w:tcBorders>
              <w:top w:val="nil"/>
              <w:left w:val="nil"/>
              <w:bottom w:val="single" w:sz="8"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(razem):</w:t>
            </w:r>
          </w:p>
        </w:tc>
        <w:tc>
          <w:tcPr>
            <w:tcW w:w="1559" w:type="dxa"/>
            <w:tcBorders>
              <w:top w:val="nil"/>
              <w:left w:val="nil"/>
              <w:bottom w:val="single" w:sz="8"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b/>
                <w:bCs/>
                <w:color w:val="000000"/>
                <w:sz w:val="20"/>
              </w:rPr>
            </w:pPr>
            <w:r w:rsidRPr="00844228">
              <w:rPr>
                <w:rFonts w:ascii="Arial Narrow" w:hAnsi="Arial Narrow"/>
                <w:b/>
                <w:bCs/>
                <w:color w:val="000000"/>
                <w:sz w:val="20"/>
              </w:rPr>
              <w:t> </w:t>
            </w:r>
            <w:r w:rsidRPr="00844228">
              <w:rPr>
                <w:rFonts w:ascii="Arial Narrow" w:hAnsi="Arial Narrow"/>
                <w:color w:val="000000"/>
                <w:sz w:val="20"/>
              </w:rPr>
              <w:t>………………</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3</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C30715">
            <w:pPr>
              <w:widowControl/>
              <w:overflowPunct/>
              <w:autoSpaceDE/>
              <w:autoSpaceDN/>
              <w:adjustRightInd/>
              <w:textAlignment w:val="auto"/>
              <w:rPr>
                <w:rFonts w:ascii="Arial Narrow" w:hAnsi="Arial Narrow"/>
                <w:color w:val="000000"/>
                <w:sz w:val="20"/>
              </w:rPr>
            </w:pPr>
            <w:r w:rsidRPr="00820AB3">
              <w:rPr>
                <w:rFonts w:ascii="Arial Narrow" w:hAnsi="Arial Narrow" w:cs="Arial"/>
                <w:color w:val="000000"/>
                <w:sz w:val="20"/>
              </w:rPr>
              <w:t>Kontrakt K 5</w:t>
            </w:r>
            <w:r w:rsidR="00870957" w:rsidRPr="00820AB3">
              <w:rPr>
                <w:rFonts w:ascii="Arial Narrow" w:hAnsi="Arial Narrow" w:cs="Arial"/>
                <w:color w:val="000000"/>
                <w:sz w:val="20"/>
              </w:rPr>
              <w:t xml:space="preserve"> (min. </w:t>
            </w:r>
            <w:r w:rsidR="00C30715">
              <w:rPr>
                <w:rFonts w:ascii="Arial Narrow" w:hAnsi="Arial Narrow" w:cs="Arial"/>
                <w:color w:val="000000"/>
                <w:sz w:val="20"/>
              </w:rPr>
              <w:t>25</w:t>
            </w:r>
            <w:r w:rsidR="00870957" w:rsidRPr="00820AB3">
              <w:rPr>
                <w:rFonts w:ascii="Arial Narrow" w:hAnsi="Arial Narrow" w:cs="Arial"/>
                <w:color w:val="000000"/>
                <w:sz w:val="20"/>
              </w:rPr>
              <w:t>% całkowitego wynagrodzenia</w:t>
            </w:r>
            <w:r w:rsidR="00870957">
              <w:rPr>
                <w:rFonts w:ascii="Arial Narrow" w:hAnsi="Arial Narrow" w:cs="Arial"/>
                <w:color w:val="000000"/>
                <w:sz w:val="20"/>
              </w:rPr>
              <w:t>)</w:t>
            </w:r>
            <w:r w:rsidRPr="00844228">
              <w:rPr>
                <w:rFonts w:ascii="Arial Narrow" w:hAnsi="Arial Narrow" w:cs="Arial"/>
                <w:color w:val="000000"/>
                <w:sz w:val="20"/>
              </w:rPr>
              <w:t>:</w:t>
            </w:r>
          </w:p>
        </w:tc>
        <w:tc>
          <w:tcPr>
            <w:tcW w:w="2126" w:type="dxa"/>
            <w:tcBorders>
              <w:top w:val="nil"/>
              <w:left w:val="nil"/>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545B5">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bookmarkStart w:id="1" w:name="_GoBack"/>
            <w:bookmarkEnd w:id="1"/>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s="Arial"/>
                <w:color w:val="000000"/>
                <w:sz w:val="20"/>
              </w:rPr>
              <w:t>3.1. Dokumentacja projektowa budowlana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BF6C1D">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3.2. Dokumentacja projektowa  wykonawcza</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844228">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max 2%</w:t>
            </w:r>
            <w:r>
              <w:rPr>
                <w:rFonts w:ascii="Arial Narrow" w:hAnsi="Arial Narrow"/>
                <w:color w:val="000000"/>
                <w:sz w:val="20"/>
              </w:rPr>
              <w:t xml:space="preserve"> 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 xml:space="preserve">3.3. Dokumentacja projektowa powykonawcza  </w:t>
            </w:r>
          </w:p>
        </w:tc>
        <w:tc>
          <w:tcPr>
            <w:tcW w:w="2126" w:type="dxa"/>
            <w:tcBorders>
              <w:top w:val="nil"/>
              <w:left w:val="nil"/>
              <w:bottom w:val="single" w:sz="4" w:space="0" w:color="auto"/>
              <w:right w:val="single" w:sz="4" w:space="0" w:color="auto"/>
            </w:tcBorders>
            <w:shd w:val="clear" w:color="auto" w:fill="auto"/>
            <w:noWrap/>
            <w:vAlign w:val="center"/>
            <w:hideMark/>
          </w:tcPr>
          <w:p w:rsidR="00844228" w:rsidRPr="00844228" w:rsidRDefault="00BF6C1D" w:rsidP="00844228">
            <w:pPr>
              <w:widowControl/>
              <w:overflowPunct/>
              <w:autoSpaceDE/>
              <w:autoSpaceDN/>
              <w:adjustRightInd/>
              <w:jc w:val="center"/>
              <w:textAlignment w:val="auto"/>
              <w:rPr>
                <w:rFonts w:ascii="Arial Narrow" w:hAnsi="Arial Narrow"/>
                <w:color w:val="000000"/>
                <w:sz w:val="20"/>
              </w:rPr>
            </w:pPr>
            <w:r>
              <w:rPr>
                <w:rFonts w:ascii="Arial Narrow" w:hAnsi="Arial Narrow"/>
                <w:color w:val="000000"/>
                <w:sz w:val="20"/>
              </w:rPr>
              <w:t xml:space="preserve"> </w:t>
            </w:r>
            <w:r w:rsidR="00844228" w:rsidRPr="00844228">
              <w:rPr>
                <w:rFonts w:ascii="Arial Narrow" w:hAnsi="Arial Narrow"/>
                <w:color w:val="000000"/>
                <w:sz w:val="20"/>
              </w:rPr>
              <w:t xml:space="preserve"> min. 3%</w:t>
            </w:r>
            <w:r>
              <w:rPr>
                <w:rFonts w:ascii="Arial Narrow" w:hAnsi="Arial Narrow"/>
                <w:color w:val="000000"/>
                <w:sz w:val="20"/>
              </w:rPr>
              <w:t xml:space="preserve"> 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00"/>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3.4.  Roboty budowlane – fundament</w:t>
            </w:r>
          </w:p>
        </w:tc>
        <w:tc>
          <w:tcPr>
            <w:tcW w:w="2126" w:type="dxa"/>
            <w:tcBorders>
              <w:top w:val="nil"/>
              <w:left w:val="nil"/>
              <w:bottom w:val="nil"/>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52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3.5. Dostawa i montaż zbiornika</w:t>
            </w:r>
          </w:p>
        </w:tc>
        <w:tc>
          <w:tcPr>
            <w:tcW w:w="2126" w:type="dxa"/>
            <w:tcBorders>
              <w:top w:val="nil"/>
              <w:left w:val="nil"/>
              <w:bottom w:val="single" w:sz="4" w:space="0" w:color="auto"/>
              <w:right w:val="single" w:sz="4" w:space="0" w:color="auto"/>
            </w:tcBorders>
            <w:shd w:val="clear" w:color="auto" w:fill="auto"/>
            <w:vAlign w:val="bottom"/>
            <w:hideMark/>
          </w:tcPr>
          <w:p w:rsidR="00844228" w:rsidRPr="00844228" w:rsidRDefault="00844228" w:rsidP="000C223D">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razem od 3.4 do 3.</w:t>
            </w:r>
            <w:r w:rsidR="000C223D">
              <w:rPr>
                <w:rFonts w:ascii="Arial Narrow" w:hAnsi="Arial Narrow"/>
                <w:color w:val="000000"/>
                <w:sz w:val="20"/>
              </w:rPr>
              <w:t>5</w:t>
            </w:r>
            <w:r w:rsidRPr="00844228">
              <w:rPr>
                <w:rFonts w:ascii="Arial Narrow" w:hAnsi="Arial Narrow"/>
                <w:color w:val="000000"/>
                <w:sz w:val="20"/>
              </w:rPr>
              <w:t xml:space="preserve">   min. 35%</w:t>
            </w:r>
            <w:r w:rsidR="00BF6C1D">
              <w:rPr>
                <w:rFonts w:ascii="Arial Narrow" w:hAnsi="Arial Narrow"/>
                <w:color w:val="000000"/>
                <w:sz w:val="20"/>
              </w:rPr>
              <w:t xml:space="preserve"> 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844228" w:rsidRPr="00844228" w:rsidTr="00BF6C1D">
        <w:trPr>
          <w:trHeight w:val="375"/>
        </w:trPr>
        <w:tc>
          <w:tcPr>
            <w:tcW w:w="582" w:type="dxa"/>
            <w:tcBorders>
              <w:top w:val="nil"/>
              <w:left w:val="single" w:sz="8" w:space="0" w:color="auto"/>
              <w:bottom w:val="nil"/>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ind w:firstLineChars="200" w:firstLine="400"/>
              <w:jc w:val="left"/>
              <w:textAlignment w:val="auto"/>
              <w:rPr>
                <w:rFonts w:ascii="Arial Narrow" w:hAnsi="Arial Narrow"/>
                <w:color w:val="000000"/>
                <w:sz w:val="20"/>
              </w:rPr>
            </w:pPr>
            <w:r w:rsidRPr="00844228">
              <w:rPr>
                <w:rFonts w:ascii="Arial Narrow" w:hAnsi="Arial Narrow"/>
                <w:color w:val="000000"/>
                <w:sz w:val="20"/>
              </w:rPr>
              <w:t>3.6. Integracja i uruchomienie</w:t>
            </w:r>
          </w:p>
        </w:tc>
        <w:tc>
          <w:tcPr>
            <w:tcW w:w="2126" w:type="dxa"/>
            <w:tcBorders>
              <w:top w:val="nil"/>
              <w:left w:val="nil"/>
              <w:bottom w:val="single" w:sz="4" w:space="0" w:color="auto"/>
              <w:right w:val="single" w:sz="4" w:space="0" w:color="auto"/>
            </w:tcBorders>
            <w:shd w:val="clear" w:color="auto" w:fill="auto"/>
            <w:vAlign w:val="bottom"/>
            <w:hideMark/>
          </w:tcPr>
          <w:p w:rsidR="00844228" w:rsidRPr="00844228" w:rsidRDefault="00844228" w:rsidP="000C223D">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min. 2</w:t>
            </w:r>
            <w:r w:rsidR="000C223D">
              <w:rPr>
                <w:rFonts w:ascii="Arial Narrow" w:hAnsi="Arial Narrow"/>
                <w:color w:val="000000"/>
                <w:sz w:val="20"/>
              </w:rPr>
              <w:t>0</w:t>
            </w:r>
            <w:r w:rsidRPr="00844228">
              <w:rPr>
                <w:rFonts w:ascii="Arial Narrow" w:hAnsi="Arial Narrow"/>
                <w:color w:val="000000"/>
                <w:sz w:val="20"/>
              </w:rPr>
              <w:t xml:space="preserve">% </w:t>
            </w:r>
            <w:r w:rsidR="00BF6C1D">
              <w:rPr>
                <w:rFonts w:ascii="Arial Narrow" w:hAnsi="Arial Narrow"/>
                <w:color w:val="000000"/>
                <w:sz w:val="20"/>
              </w:rPr>
              <w:t>ceny netto K5</w:t>
            </w:r>
          </w:p>
        </w:tc>
        <w:tc>
          <w:tcPr>
            <w:tcW w:w="1559" w:type="dxa"/>
            <w:tcBorders>
              <w:top w:val="nil"/>
              <w:left w:val="nil"/>
              <w:bottom w:val="single" w:sz="4"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 ………………</w:t>
            </w:r>
          </w:p>
        </w:tc>
      </w:tr>
      <w:tr w:rsidR="000C223D" w:rsidRPr="00844228" w:rsidTr="00BF6C1D">
        <w:trPr>
          <w:trHeight w:val="375"/>
        </w:trPr>
        <w:tc>
          <w:tcPr>
            <w:tcW w:w="582" w:type="dxa"/>
            <w:tcBorders>
              <w:top w:val="nil"/>
              <w:left w:val="single" w:sz="8" w:space="0" w:color="auto"/>
              <w:bottom w:val="nil"/>
              <w:right w:val="nil"/>
            </w:tcBorders>
            <w:shd w:val="clear" w:color="auto" w:fill="auto"/>
            <w:noWrap/>
            <w:vAlign w:val="center"/>
          </w:tcPr>
          <w:p w:rsidR="000C223D" w:rsidRPr="00844228" w:rsidRDefault="000C223D" w:rsidP="00844228">
            <w:pPr>
              <w:widowControl/>
              <w:overflowPunct/>
              <w:autoSpaceDE/>
              <w:autoSpaceDN/>
              <w:adjustRightInd/>
              <w:jc w:val="center"/>
              <w:textAlignment w:val="auto"/>
              <w:rPr>
                <w:rFonts w:ascii="Arial Narrow" w:hAnsi="Arial Narrow"/>
                <w:color w:val="000000"/>
                <w:sz w:val="20"/>
              </w:rPr>
            </w:pPr>
          </w:p>
        </w:tc>
        <w:tc>
          <w:tcPr>
            <w:tcW w:w="4820" w:type="dxa"/>
            <w:tcBorders>
              <w:top w:val="nil"/>
              <w:left w:val="single" w:sz="4" w:space="0" w:color="auto"/>
              <w:bottom w:val="single" w:sz="4" w:space="0" w:color="auto"/>
              <w:right w:val="single" w:sz="4" w:space="0" w:color="auto"/>
            </w:tcBorders>
            <w:shd w:val="clear" w:color="auto" w:fill="auto"/>
            <w:noWrap/>
            <w:vAlign w:val="bottom"/>
          </w:tcPr>
          <w:p w:rsidR="000C223D" w:rsidRDefault="000C223D" w:rsidP="00844228">
            <w:pPr>
              <w:widowControl/>
              <w:overflowPunct/>
              <w:autoSpaceDE/>
              <w:autoSpaceDN/>
              <w:adjustRightInd/>
              <w:ind w:firstLineChars="200" w:firstLine="400"/>
              <w:jc w:val="left"/>
              <w:textAlignment w:val="auto"/>
              <w:rPr>
                <w:rFonts w:ascii="Arial Narrow" w:hAnsi="Arial Narrow"/>
                <w:color w:val="000000"/>
                <w:sz w:val="20"/>
              </w:rPr>
            </w:pPr>
            <w:r>
              <w:rPr>
                <w:rFonts w:ascii="Arial Narrow" w:hAnsi="Arial Narrow"/>
                <w:color w:val="000000"/>
                <w:sz w:val="20"/>
              </w:rPr>
              <w:t xml:space="preserve">3.7. Pozostałe urządzenia (dostawa i montaż) oraz   </w:t>
            </w:r>
          </w:p>
          <w:p w:rsidR="000C223D" w:rsidRPr="00844228" w:rsidRDefault="000C223D" w:rsidP="00844228">
            <w:pPr>
              <w:widowControl/>
              <w:overflowPunct/>
              <w:autoSpaceDE/>
              <w:autoSpaceDN/>
              <w:adjustRightInd/>
              <w:ind w:firstLineChars="200" w:firstLine="400"/>
              <w:jc w:val="left"/>
              <w:textAlignment w:val="auto"/>
              <w:rPr>
                <w:rFonts w:ascii="Arial Narrow" w:hAnsi="Arial Narrow"/>
                <w:color w:val="000000"/>
                <w:sz w:val="20"/>
              </w:rPr>
            </w:pPr>
            <w:r>
              <w:rPr>
                <w:rFonts w:ascii="Arial Narrow" w:hAnsi="Arial Narrow"/>
                <w:color w:val="000000"/>
                <w:sz w:val="20"/>
              </w:rPr>
              <w:t xml:space="preserve">        pozostałe roboty budowlane</w:t>
            </w:r>
          </w:p>
        </w:tc>
        <w:tc>
          <w:tcPr>
            <w:tcW w:w="2126" w:type="dxa"/>
            <w:tcBorders>
              <w:top w:val="nil"/>
              <w:left w:val="nil"/>
              <w:bottom w:val="single" w:sz="4" w:space="0" w:color="auto"/>
              <w:right w:val="single" w:sz="4" w:space="0" w:color="auto"/>
            </w:tcBorders>
            <w:shd w:val="clear" w:color="auto" w:fill="auto"/>
            <w:vAlign w:val="bottom"/>
          </w:tcPr>
          <w:p w:rsidR="000C223D" w:rsidRPr="00844228" w:rsidRDefault="000C223D" w:rsidP="000C223D">
            <w:pPr>
              <w:widowControl/>
              <w:overflowPunct/>
              <w:autoSpaceDE/>
              <w:autoSpaceDN/>
              <w:adjustRightInd/>
              <w:jc w:val="left"/>
              <w:textAlignment w:val="auto"/>
              <w:rPr>
                <w:rFonts w:ascii="Arial Narrow" w:hAnsi="Arial Narrow"/>
                <w:color w:val="000000"/>
                <w:sz w:val="20"/>
              </w:rPr>
            </w:pPr>
          </w:p>
        </w:tc>
        <w:tc>
          <w:tcPr>
            <w:tcW w:w="1559" w:type="dxa"/>
            <w:tcBorders>
              <w:top w:val="nil"/>
              <w:left w:val="nil"/>
              <w:bottom w:val="single" w:sz="4" w:space="0" w:color="auto"/>
              <w:right w:val="single" w:sz="8" w:space="0" w:color="auto"/>
            </w:tcBorders>
            <w:shd w:val="clear" w:color="auto" w:fill="auto"/>
            <w:noWrap/>
            <w:vAlign w:val="bottom"/>
          </w:tcPr>
          <w:p w:rsidR="000C223D" w:rsidRPr="00844228" w:rsidRDefault="008545B5" w:rsidP="00844228">
            <w:pPr>
              <w:widowControl/>
              <w:overflowPunct/>
              <w:autoSpaceDE/>
              <w:autoSpaceDN/>
              <w:adjustRightInd/>
              <w:jc w:val="left"/>
              <w:textAlignment w:val="auto"/>
              <w:rPr>
                <w:rFonts w:ascii="Arial Narrow" w:hAnsi="Arial Narrow"/>
                <w:color w:val="000000"/>
                <w:sz w:val="20"/>
              </w:rPr>
            </w:pPr>
            <w:r w:rsidRPr="00844228">
              <w:rPr>
                <w:rFonts w:ascii="Arial Narrow" w:hAnsi="Arial Narrow"/>
                <w:color w:val="000000"/>
                <w:sz w:val="20"/>
              </w:rPr>
              <w:t>………………</w:t>
            </w:r>
          </w:p>
        </w:tc>
      </w:tr>
      <w:tr w:rsidR="00844228" w:rsidRPr="00844228" w:rsidTr="00BF6C1D">
        <w:trPr>
          <w:trHeight w:val="315"/>
        </w:trPr>
        <w:tc>
          <w:tcPr>
            <w:tcW w:w="582" w:type="dxa"/>
            <w:tcBorders>
              <w:top w:val="nil"/>
              <w:left w:val="single" w:sz="8" w:space="0" w:color="auto"/>
              <w:bottom w:val="single" w:sz="8" w:space="0" w:color="auto"/>
              <w:right w:val="nil"/>
            </w:tcBorders>
            <w:shd w:val="clear" w:color="auto" w:fill="auto"/>
            <w:noWrap/>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single" w:sz="4" w:space="0" w:color="auto"/>
              <w:bottom w:val="single" w:sz="8" w:space="0" w:color="auto"/>
              <w:right w:val="nil"/>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cena netto Kontrakt K 5</w:t>
            </w:r>
          </w:p>
        </w:tc>
        <w:tc>
          <w:tcPr>
            <w:tcW w:w="2126" w:type="dxa"/>
            <w:tcBorders>
              <w:top w:val="nil"/>
              <w:left w:val="nil"/>
              <w:bottom w:val="single" w:sz="8" w:space="0" w:color="auto"/>
              <w:right w:val="single" w:sz="4" w:space="0" w:color="auto"/>
            </w:tcBorders>
            <w:shd w:val="clear" w:color="auto" w:fill="auto"/>
            <w:noWrap/>
            <w:vAlign w:val="bottom"/>
            <w:hideMark/>
          </w:tcPr>
          <w:p w:rsidR="00844228" w:rsidRPr="00844228" w:rsidRDefault="00844228" w:rsidP="00844228">
            <w:pPr>
              <w:widowControl/>
              <w:overflowPunct/>
              <w:autoSpaceDE/>
              <w:autoSpaceDN/>
              <w:adjustRightInd/>
              <w:jc w:val="right"/>
              <w:textAlignment w:val="auto"/>
              <w:rPr>
                <w:rFonts w:ascii="Arial Narrow" w:hAnsi="Arial Narrow"/>
                <w:b/>
                <w:bCs/>
                <w:color w:val="000000"/>
                <w:sz w:val="20"/>
              </w:rPr>
            </w:pPr>
            <w:r w:rsidRPr="00844228">
              <w:rPr>
                <w:rFonts w:ascii="Arial Narrow" w:hAnsi="Arial Narrow"/>
                <w:b/>
                <w:bCs/>
                <w:color w:val="000000"/>
                <w:sz w:val="20"/>
              </w:rPr>
              <w:t>(razem):</w:t>
            </w:r>
          </w:p>
        </w:tc>
        <w:tc>
          <w:tcPr>
            <w:tcW w:w="1559" w:type="dxa"/>
            <w:tcBorders>
              <w:top w:val="nil"/>
              <w:left w:val="nil"/>
              <w:bottom w:val="single" w:sz="8" w:space="0" w:color="auto"/>
              <w:right w:val="single" w:sz="8" w:space="0" w:color="auto"/>
            </w:tcBorders>
            <w:shd w:val="clear" w:color="auto" w:fill="auto"/>
            <w:noWrap/>
            <w:vAlign w:val="bottom"/>
            <w:hideMark/>
          </w:tcPr>
          <w:p w:rsidR="00844228" w:rsidRPr="00844228" w:rsidRDefault="00844228" w:rsidP="00844228">
            <w:pPr>
              <w:widowControl/>
              <w:overflowPunct/>
              <w:autoSpaceDE/>
              <w:autoSpaceDN/>
              <w:adjustRightInd/>
              <w:jc w:val="left"/>
              <w:textAlignment w:val="auto"/>
              <w:rPr>
                <w:rFonts w:ascii="Arial Narrow" w:hAnsi="Arial Narrow"/>
                <w:b/>
                <w:bCs/>
                <w:color w:val="000000"/>
                <w:sz w:val="20"/>
              </w:rPr>
            </w:pPr>
            <w:r w:rsidRPr="00844228">
              <w:rPr>
                <w:rFonts w:ascii="Arial Narrow" w:hAnsi="Arial Narrow"/>
                <w:b/>
                <w:bCs/>
                <w:color w:val="000000"/>
                <w:sz w:val="20"/>
              </w:rPr>
              <w:t> </w:t>
            </w:r>
            <w:r w:rsidRPr="00844228">
              <w:rPr>
                <w:rFonts w:ascii="Arial Narrow" w:hAnsi="Arial Narrow"/>
                <w:color w:val="000000"/>
                <w:sz w:val="20"/>
              </w:rPr>
              <w:t>………………</w:t>
            </w:r>
          </w:p>
        </w:tc>
      </w:tr>
      <w:tr w:rsidR="00844228" w:rsidRPr="00844228" w:rsidTr="00BF6C1D">
        <w:trPr>
          <w:trHeight w:val="315"/>
        </w:trPr>
        <w:tc>
          <w:tcPr>
            <w:tcW w:w="582" w:type="dxa"/>
            <w:tcBorders>
              <w:top w:val="nil"/>
              <w:left w:val="single" w:sz="8" w:space="0" w:color="auto"/>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nil"/>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b/>
                <w:bCs/>
                <w:color w:val="000000"/>
                <w:sz w:val="20"/>
              </w:rPr>
            </w:pPr>
            <w:r w:rsidRPr="00844228">
              <w:rPr>
                <w:rFonts w:ascii="Arial Narrow" w:hAnsi="Arial Narrow"/>
                <w:b/>
                <w:bCs/>
                <w:color w:val="000000"/>
                <w:sz w:val="20"/>
              </w:rPr>
              <w:t>CAŁKOWITE WYNAGRODZENIE NETTO (suma Lp. 1 -3)</w:t>
            </w:r>
          </w:p>
        </w:tc>
        <w:tc>
          <w:tcPr>
            <w:tcW w:w="2126"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w:t>
            </w:r>
          </w:p>
        </w:tc>
      </w:tr>
      <w:tr w:rsidR="00844228" w:rsidRPr="00844228" w:rsidTr="00BF6C1D">
        <w:trPr>
          <w:trHeight w:val="330"/>
        </w:trPr>
        <w:tc>
          <w:tcPr>
            <w:tcW w:w="582" w:type="dxa"/>
            <w:tcBorders>
              <w:top w:val="nil"/>
              <w:left w:val="single" w:sz="8" w:space="0" w:color="auto"/>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nil"/>
              <w:bottom w:val="double" w:sz="6" w:space="0" w:color="auto"/>
              <w:right w:val="nil"/>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b/>
                <w:bCs/>
                <w:color w:val="000000"/>
                <w:sz w:val="20"/>
              </w:rPr>
            </w:pPr>
            <w:r w:rsidRPr="00844228">
              <w:rPr>
                <w:rFonts w:ascii="Arial Narrow" w:hAnsi="Arial Narrow"/>
                <w:b/>
                <w:bCs/>
                <w:color w:val="000000"/>
                <w:sz w:val="20"/>
              </w:rPr>
              <w:t>Podatek VAT</w:t>
            </w:r>
          </w:p>
        </w:tc>
        <w:tc>
          <w:tcPr>
            <w:tcW w:w="2126"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double" w:sz="6"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w:t>
            </w:r>
          </w:p>
        </w:tc>
      </w:tr>
      <w:tr w:rsidR="00844228" w:rsidRPr="00844228" w:rsidTr="00BF6C1D">
        <w:trPr>
          <w:trHeight w:val="330"/>
        </w:trPr>
        <w:tc>
          <w:tcPr>
            <w:tcW w:w="582" w:type="dxa"/>
            <w:tcBorders>
              <w:top w:val="nil"/>
              <w:left w:val="single" w:sz="8" w:space="0" w:color="auto"/>
              <w:bottom w:val="single" w:sz="8" w:space="0" w:color="auto"/>
              <w:right w:val="nil"/>
            </w:tcBorders>
            <w:shd w:val="clear" w:color="auto" w:fill="auto"/>
            <w:vAlign w:val="center"/>
            <w:hideMark/>
          </w:tcPr>
          <w:p w:rsidR="00844228" w:rsidRPr="00844228" w:rsidRDefault="00844228" w:rsidP="00844228">
            <w:pPr>
              <w:widowControl/>
              <w:overflowPunct/>
              <w:autoSpaceDE/>
              <w:autoSpaceDN/>
              <w:adjustRightInd/>
              <w:jc w:val="center"/>
              <w:textAlignment w:val="auto"/>
              <w:rPr>
                <w:rFonts w:ascii="Arial Narrow" w:hAnsi="Arial Narrow"/>
                <w:color w:val="000000"/>
                <w:sz w:val="20"/>
              </w:rPr>
            </w:pPr>
            <w:r w:rsidRPr="00844228">
              <w:rPr>
                <w:rFonts w:ascii="Arial Narrow" w:hAnsi="Arial Narrow"/>
                <w:color w:val="000000"/>
                <w:sz w:val="20"/>
              </w:rPr>
              <w:t> </w:t>
            </w:r>
          </w:p>
        </w:tc>
        <w:tc>
          <w:tcPr>
            <w:tcW w:w="4820" w:type="dxa"/>
            <w:tcBorders>
              <w:top w:val="nil"/>
              <w:left w:val="nil"/>
              <w:bottom w:val="single" w:sz="8" w:space="0" w:color="auto"/>
              <w:right w:val="nil"/>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b/>
                <w:bCs/>
                <w:color w:val="000000"/>
                <w:sz w:val="20"/>
              </w:rPr>
            </w:pPr>
            <w:r w:rsidRPr="00844228">
              <w:rPr>
                <w:rFonts w:ascii="Arial Narrow" w:hAnsi="Arial Narrow"/>
                <w:b/>
                <w:bCs/>
                <w:color w:val="000000"/>
                <w:sz w:val="20"/>
              </w:rPr>
              <w:t>RAZEM BRUTTO (z podatkiem VAT)</w:t>
            </w:r>
          </w:p>
        </w:tc>
        <w:tc>
          <w:tcPr>
            <w:tcW w:w="2126" w:type="dxa"/>
            <w:tcBorders>
              <w:top w:val="nil"/>
              <w:left w:val="nil"/>
              <w:bottom w:val="single" w:sz="8"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 </w:t>
            </w:r>
          </w:p>
        </w:tc>
        <w:tc>
          <w:tcPr>
            <w:tcW w:w="1559" w:type="dxa"/>
            <w:tcBorders>
              <w:top w:val="nil"/>
              <w:left w:val="nil"/>
              <w:bottom w:val="single" w:sz="8" w:space="0" w:color="auto"/>
              <w:right w:val="single" w:sz="8" w:space="0" w:color="auto"/>
            </w:tcBorders>
            <w:shd w:val="clear" w:color="auto" w:fill="auto"/>
            <w:vAlign w:val="center"/>
            <w:hideMark/>
          </w:tcPr>
          <w:p w:rsidR="00844228" w:rsidRPr="00844228" w:rsidRDefault="00844228" w:rsidP="00844228">
            <w:pPr>
              <w:widowControl/>
              <w:overflowPunct/>
              <w:autoSpaceDE/>
              <w:autoSpaceDN/>
              <w:adjustRightInd/>
              <w:textAlignment w:val="auto"/>
              <w:rPr>
                <w:rFonts w:ascii="Arial Narrow" w:hAnsi="Arial Narrow"/>
                <w:color w:val="000000"/>
                <w:sz w:val="20"/>
              </w:rPr>
            </w:pPr>
            <w:r w:rsidRPr="00844228">
              <w:rPr>
                <w:rFonts w:ascii="Arial Narrow" w:hAnsi="Arial Narrow"/>
                <w:color w:val="000000"/>
                <w:sz w:val="20"/>
              </w:rPr>
              <w:t>………………</w:t>
            </w:r>
          </w:p>
        </w:tc>
      </w:tr>
    </w:tbl>
    <w:p w:rsidR="00844228" w:rsidRDefault="00844228" w:rsidP="0089508E">
      <w:pPr>
        <w:shd w:val="clear" w:color="auto" w:fill="FFFFFF"/>
        <w:ind w:left="173"/>
        <w:jc w:val="center"/>
        <w:rPr>
          <w:rFonts w:ascii="Arial Narrow" w:hAnsi="Arial Narrow"/>
          <w:b/>
          <w:szCs w:val="24"/>
        </w:rPr>
      </w:pPr>
    </w:p>
    <w:p w:rsidR="00D65093" w:rsidRPr="00D65093" w:rsidRDefault="00D65093" w:rsidP="00844228">
      <w:pPr>
        <w:shd w:val="clear" w:color="auto" w:fill="FFFFFF"/>
        <w:rPr>
          <w:rFonts w:ascii="Arial Narrow" w:hAnsi="Arial Narrow"/>
          <w:sz w:val="20"/>
        </w:rPr>
      </w:pPr>
    </w:p>
    <w:p w:rsidR="00D65093" w:rsidRPr="00D65093" w:rsidRDefault="00D65093" w:rsidP="0078457E">
      <w:pPr>
        <w:shd w:val="clear" w:color="auto" w:fill="FFFFFF"/>
        <w:ind w:left="173"/>
        <w:jc w:val="center"/>
        <w:rPr>
          <w:rFonts w:ascii="Arial Narrow" w:hAnsi="Arial Narrow"/>
          <w:sz w:val="20"/>
        </w:rPr>
      </w:pPr>
    </w:p>
    <w:p w:rsidR="0078457E" w:rsidRPr="0078457E" w:rsidRDefault="0078457E" w:rsidP="0078457E">
      <w:pPr>
        <w:shd w:val="clear" w:color="auto" w:fill="FFFFFF"/>
        <w:jc w:val="left"/>
        <w:rPr>
          <w:rFonts w:ascii="Arial Narrow" w:hAnsi="Arial Narrow"/>
          <w:sz w:val="21"/>
          <w:szCs w:val="21"/>
        </w:rPr>
      </w:pPr>
    </w:p>
    <w:p w:rsidR="0078457E" w:rsidRPr="0078457E" w:rsidRDefault="00844228" w:rsidP="0078457E">
      <w:pPr>
        <w:shd w:val="clear" w:color="auto" w:fill="FFFFFF"/>
        <w:jc w:val="left"/>
        <w:rPr>
          <w:rFonts w:ascii="Arial Narrow" w:hAnsi="Arial Narrow"/>
          <w:sz w:val="21"/>
          <w:szCs w:val="21"/>
        </w:rPr>
      </w:pPr>
      <w:r>
        <w:rPr>
          <w:rFonts w:ascii="Arial Narrow" w:hAnsi="Arial Narrow"/>
          <w:sz w:val="21"/>
          <w:szCs w:val="21"/>
        </w:rPr>
        <w:t xml:space="preserve">Wartości netto, </w:t>
      </w:r>
      <w:r w:rsidR="0078457E" w:rsidRPr="0078457E">
        <w:rPr>
          <w:rFonts w:ascii="Arial Narrow" w:hAnsi="Arial Narrow"/>
          <w:sz w:val="21"/>
          <w:szCs w:val="21"/>
        </w:rPr>
        <w:t xml:space="preserve">wartość podatku VAT i </w:t>
      </w:r>
      <w:r>
        <w:rPr>
          <w:rFonts w:ascii="Arial Narrow" w:hAnsi="Arial Narrow"/>
          <w:sz w:val="21"/>
          <w:szCs w:val="21"/>
        </w:rPr>
        <w:t>wartość brutto</w:t>
      </w:r>
      <w:r w:rsidR="0078457E" w:rsidRPr="0078457E">
        <w:rPr>
          <w:rFonts w:ascii="Arial Narrow" w:hAnsi="Arial Narrow"/>
          <w:sz w:val="21"/>
          <w:szCs w:val="21"/>
        </w:rPr>
        <w:t xml:space="preserve"> należy podawać w PLN z dokładnością do dwóch miejsc po przecinku</w:t>
      </w:r>
    </w:p>
    <w:p w:rsidR="0078457E" w:rsidRPr="00B72281" w:rsidRDefault="0078457E" w:rsidP="00104074">
      <w:pPr>
        <w:spacing w:line="264" w:lineRule="auto"/>
        <w:ind w:left="426"/>
        <w:rPr>
          <w:rFonts w:ascii="Arial Narrow" w:hAnsi="Arial Narrow"/>
          <w:sz w:val="20"/>
          <w:szCs w:val="21"/>
        </w:rPr>
      </w:pPr>
    </w:p>
    <w:p w:rsidR="00C96727" w:rsidRPr="0078457E" w:rsidRDefault="0078457E" w:rsidP="00104074">
      <w:pPr>
        <w:spacing w:line="264" w:lineRule="auto"/>
        <w:ind w:left="426"/>
        <w:rPr>
          <w:rFonts w:ascii="Arial Narrow" w:hAnsi="Arial Narrow"/>
          <w:sz w:val="21"/>
          <w:szCs w:val="21"/>
        </w:rPr>
      </w:pPr>
      <w:r w:rsidRPr="0078457E">
        <w:rPr>
          <w:rFonts w:ascii="Arial Narrow" w:hAnsi="Arial Narrow"/>
          <w:sz w:val="21"/>
          <w:szCs w:val="21"/>
        </w:rPr>
        <w:t>Sporządził:</w:t>
      </w:r>
    </w:p>
    <w:p w:rsidR="0078457E" w:rsidRPr="00104074" w:rsidRDefault="0078457E"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C96727" w:rsidRPr="00104074" w:rsidRDefault="00AF4AB6"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p w:rsidR="00AF4AB6" w:rsidRPr="00104074" w:rsidRDefault="00AF4AB6" w:rsidP="00104074">
      <w:pPr>
        <w:spacing w:line="264" w:lineRule="auto"/>
        <w:rPr>
          <w:rFonts w:ascii="Arial Narrow" w:hAnsi="Arial Narrow" w:cstheme="minorHAnsi"/>
          <w:sz w:val="21"/>
          <w:szCs w:val="21"/>
        </w:rPr>
      </w:pPr>
    </w:p>
    <w:sectPr w:rsidR="00AF4AB6" w:rsidRPr="00104074" w:rsidSect="0041462D">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0D6" w:rsidRDefault="002E30D6">
      <w:r>
        <w:separator/>
      </w:r>
    </w:p>
  </w:endnote>
  <w:endnote w:type="continuationSeparator" w:id="0">
    <w:p w:rsidR="002E30D6" w:rsidRDefault="002E30D6">
      <w:r>
        <w:continuationSeparator/>
      </w:r>
    </w:p>
  </w:endnote>
  <w:endnote w:type="continuationNotice" w:id="1">
    <w:p w:rsidR="002E30D6" w:rsidRDefault="002E3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FE" w:rsidRPr="002E4FD8" w:rsidRDefault="006553FE" w:rsidP="006553FE">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 xml:space="preserve">„Roboty budowlane „zaprojektuj i wybuduj” : Kontrakt 4a </w:t>
    </w:r>
    <w:r>
      <w:rPr>
        <w:rFonts w:ascii="Tahoma" w:hAnsi="Tahoma" w:cs="Tahoma"/>
        <w:sz w:val="16"/>
        <w:szCs w:val="16"/>
      </w:rPr>
      <w:t xml:space="preserve">- </w:t>
    </w:r>
    <w:r w:rsidRPr="002E4FD8">
      <w:rPr>
        <w:rFonts w:ascii="Tahoma" w:hAnsi="Tahoma" w:cs="Tahoma"/>
        <w:sz w:val="16"/>
        <w:szCs w:val="16"/>
      </w:rPr>
      <w:t xml:space="preserve">magazyn odpadów wielkogabarytowych wraz z segmentem odzysku, Kontrakt 4b - magazyn odzyskanych i selektywnie zebranych odpadów oraz Kontrakt 5 -dostawa zbiornika biogazu wraz z montażem na fundamencie i oprzyrządowaniem” </w:t>
    </w:r>
  </w:p>
  <w:p w:rsidR="006553FE" w:rsidRPr="002E4FD8" w:rsidRDefault="006553FE" w:rsidP="006553FE">
    <w:pPr>
      <w:pStyle w:val="Stopka"/>
      <w:pBdr>
        <w:top w:val="thinThickSmallGap" w:sz="24" w:space="1" w:color="622423" w:themeColor="accent2" w:themeShade="7F"/>
      </w:pBdr>
      <w:rPr>
        <w:rFonts w:ascii="Tahoma" w:hAnsi="Tahoma" w:cs="Tahoma"/>
        <w:bCs/>
        <w:iCs/>
        <w:sz w:val="16"/>
        <w:szCs w:val="16"/>
      </w:rPr>
    </w:pPr>
    <w:r w:rsidRPr="002E4FD8">
      <w:rPr>
        <w:rFonts w:ascii="Tahoma" w:hAnsi="Tahoma" w:cs="Tahoma"/>
        <w:sz w:val="16"/>
        <w:szCs w:val="16"/>
      </w:rPr>
      <w:t>w ramach projektu pn.: „</w:t>
    </w:r>
    <w:r w:rsidRPr="002E4FD8">
      <w:rPr>
        <w:rFonts w:ascii="Tahoma" w:hAnsi="Tahoma" w:cs="Tahoma"/>
        <w:bCs/>
        <w:iCs/>
        <w:sz w:val="16"/>
        <w:szCs w:val="16"/>
      </w:rPr>
      <w:t xml:space="preserve">OPTYMALIZACJA PROCESÓW I DOSTOSOWANIE ZAKŁADU DO FUNKCJONOWANIA W GOSPODARCE O OBIEGU ZAMKNIĘTYM”, dofinansowanego  ze środków EFRR w ramach RPO WD 2014-2020                                                   </w:t>
    </w:r>
  </w:p>
  <w:p w:rsidR="006553FE" w:rsidRPr="002E4FD8" w:rsidRDefault="006553FE" w:rsidP="006553FE">
    <w:pPr>
      <w:pStyle w:val="Stopka"/>
      <w:pBdr>
        <w:top w:val="thinThickSmallGap" w:sz="24" w:space="1" w:color="622423" w:themeColor="accent2" w:themeShade="7F"/>
      </w:pBdr>
      <w:jc w:val="right"/>
      <w:rPr>
        <w:rFonts w:cs="Arial"/>
        <w:sz w:val="16"/>
        <w:szCs w:val="16"/>
      </w:rPr>
    </w:pPr>
    <w:r w:rsidRPr="002E4FD8">
      <w:rPr>
        <w:rFonts w:cs="Arial"/>
        <w:bCs/>
        <w:iCs/>
        <w:sz w:val="16"/>
        <w:szCs w:val="16"/>
      </w:rPr>
      <w:t xml:space="preserve">strona </w:t>
    </w:r>
    <w:r w:rsidRPr="002E4FD8">
      <w:rPr>
        <w:rFonts w:cs="Arial"/>
        <w:sz w:val="16"/>
        <w:szCs w:val="16"/>
      </w:rPr>
      <w:fldChar w:fldCharType="begin"/>
    </w:r>
    <w:r w:rsidRPr="002E4FD8">
      <w:rPr>
        <w:rFonts w:cs="Arial"/>
        <w:sz w:val="16"/>
        <w:szCs w:val="16"/>
      </w:rPr>
      <w:instrText xml:space="preserve"> PAGE   \* MERGEFORMAT </w:instrText>
    </w:r>
    <w:r w:rsidRPr="002E4FD8">
      <w:rPr>
        <w:rFonts w:cs="Arial"/>
        <w:sz w:val="16"/>
        <w:szCs w:val="16"/>
      </w:rPr>
      <w:fldChar w:fldCharType="separate"/>
    </w:r>
    <w:r w:rsidR="008545B5">
      <w:rPr>
        <w:rFonts w:cs="Arial"/>
        <w:noProof/>
        <w:sz w:val="16"/>
        <w:szCs w:val="16"/>
      </w:rPr>
      <w:t>2</w:t>
    </w:r>
    <w:r w:rsidRPr="002E4FD8">
      <w:rPr>
        <w:rFonts w:cs="Arial"/>
        <w:sz w:val="16"/>
        <w:szCs w:val="16"/>
      </w:rPr>
      <w:fldChar w:fldCharType="end"/>
    </w:r>
  </w:p>
  <w:p w:rsidR="008F0402" w:rsidRPr="00C1339E" w:rsidRDefault="006553FE" w:rsidP="00C1339E">
    <w:pPr>
      <w:pStyle w:val="Stopka"/>
      <w:tabs>
        <w:tab w:val="clear" w:pos="9072"/>
        <w:tab w:val="right" w:pos="9356"/>
      </w:tabs>
      <w:spacing w:before="120"/>
      <w:jc w:val="right"/>
      <w:rPr>
        <w:rFonts w:cs="Arial"/>
        <w:sz w:val="20"/>
      </w:rPr>
    </w:pPr>
    <w:r>
      <w:rPr>
        <w:rFonts w:cs="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0D6" w:rsidRDefault="002E30D6">
      <w:r>
        <w:separator/>
      </w:r>
    </w:p>
  </w:footnote>
  <w:footnote w:type="continuationSeparator" w:id="0">
    <w:p w:rsidR="002E30D6" w:rsidRDefault="002E30D6">
      <w:r>
        <w:continuationSeparator/>
      </w:r>
    </w:p>
  </w:footnote>
  <w:footnote w:type="continuationNotice" w:id="1">
    <w:p w:rsidR="002E30D6" w:rsidRDefault="002E30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5">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6">
    <w:nsid w:val="1D5F0132"/>
    <w:multiLevelType w:val="multilevel"/>
    <w:tmpl w:val="209431E2"/>
    <w:lvl w:ilvl="0">
      <w:start w:val="3"/>
      <w:numFmt w:val="decimal"/>
      <w:lvlText w:val="%1"/>
      <w:lvlJc w:val="left"/>
      <w:pPr>
        <w:ind w:left="360" w:hanging="360"/>
      </w:pPr>
      <w:rPr>
        <w:rFonts w:hint="default"/>
        <w:color w:val="000000"/>
      </w:rPr>
    </w:lvl>
    <w:lvl w:ilvl="1">
      <w:start w:val="2"/>
      <w:numFmt w:val="decimal"/>
      <w:lvlText w:val="%1.%2"/>
      <w:lvlJc w:val="left"/>
      <w:pPr>
        <w:ind w:left="720" w:hanging="360"/>
      </w:pPr>
      <w:rPr>
        <w:rFonts w:hint="default"/>
        <w:color w:val="000000"/>
      </w:rPr>
    </w:lvl>
    <w:lvl w:ilvl="2">
      <w:start w:val="1"/>
      <w:numFmt w:val="decimal"/>
      <w:lvlText w:val="%1.%2.%3"/>
      <w:lvlJc w:val="left"/>
      <w:pPr>
        <w:ind w:left="1080" w:hanging="36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160" w:hanging="72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600" w:hanging="1080"/>
      </w:pPr>
      <w:rPr>
        <w:rFonts w:hint="default"/>
        <w:color w:val="000000"/>
      </w:rPr>
    </w:lvl>
    <w:lvl w:ilvl="8">
      <w:start w:val="1"/>
      <w:numFmt w:val="decimal"/>
      <w:lvlText w:val="%1.%2.%3.%4.%5.%6.%7.%8.%9"/>
      <w:lvlJc w:val="left"/>
      <w:pPr>
        <w:ind w:left="4320" w:hanging="1440"/>
      </w:pPr>
      <w:rPr>
        <w:rFonts w:hint="default"/>
        <w:color w:val="000000"/>
      </w:rPr>
    </w:lvl>
  </w:abstractNum>
  <w:abstractNum w:abstractNumId="7">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27D2517"/>
    <w:multiLevelType w:val="hybridMultilevel"/>
    <w:tmpl w:val="F39C2B2A"/>
    <w:lvl w:ilvl="0" w:tplc="B622EA6C">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B47B53"/>
    <w:multiLevelType w:val="hybridMultilevel"/>
    <w:tmpl w:val="ED74289E"/>
    <w:lvl w:ilvl="0" w:tplc="BC4C3BB4">
      <w:start w:val="1"/>
      <w:numFmt w:val="decimal"/>
      <w:lvlText w:val="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3052A28"/>
    <w:multiLevelType w:val="hybridMultilevel"/>
    <w:tmpl w:val="23AA80DA"/>
    <w:lvl w:ilvl="0" w:tplc="B5C8368C">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6">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8810AA6"/>
    <w:multiLevelType w:val="multilevel"/>
    <w:tmpl w:val="6C4C1E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2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21">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72F60833"/>
    <w:multiLevelType w:val="multilevel"/>
    <w:tmpl w:val="94E6E2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7E6019A"/>
    <w:multiLevelType w:val="hybridMultilevel"/>
    <w:tmpl w:val="56406D88"/>
    <w:lvl w:ilvl="0" w:tplc="D8E686DE">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0"/>
  </w:num>
  <w:num w:numId="3">
    <w:abstractNumId w:val="0"/>
  </w:num>
  <w:num w:numId="4">
    <w:abstractNumId w:val="4"/>
  </w:num>
  <w:num w:numId="5">
    <w:abstractNumId w:val="9"/>
  </w:num>
  <w:num w:numId="6">
    <w:abstractNumId w:val="1"/>
  </w:num>
  <w:num w:numId="7">
    <w:abstractNumId w:val="15"/>
  </w:num>
  <w:num w:numId="8">
    <w:abstractNumId w:val="21"/>
  </w:num>
  <w:num w:numId="9">
    <w:abstractNumId w:val="23"/>
  </w:num>
  <w:num w:numId="10">
    <w:abstractNumId w:val="18"/>
  </w:num>
  <w:num w:numId="11">
    <w:abstractNumId w:val="8"/>
  </w:num>
  <w:num w:numId="12">
    <w:abstractNumId w:val="11"/>
  </w:num>
  <w:num w:numId="13">
    <w:abstractNumId w:val="7"/>
  </w:num>
  <w:num w:numId="14">
    <w:abstractNumId w:val="10"/>
  </w:num>
  <w:num w:numId="15">
    <w:abstractNumId w:val="2"/>
  </w:num>
  <w:num w:numId="16">
    <w:abstractNumId w:val="3"/>
  </w:num>
  <w:num w:numId="17">
    <w:abstractNumId w:val="16"/>
  </w:num>
  <w:num w:numId="18">
    <w:abstractNumId w:val="12"/>
  </w:num>
  <w:num w:numId="19">
    <w:abstractNumId w:val="14"/>
  </w:num>
  <w:num w:numId="20">
    <w:abstractNumId w:val="24"/>
  </w:num>
  <w:num w:numId="21">
    <w:abstractNumId w:val="13"/>
  </w:num>
  <w:num w:numId="22">
    <w:abstractNumId w:val="22"/>
  </w:num>
  <w:num w:numId="23">
    <w:abstractNumId w:val="17"/>
  </w:num>
  <w:num w:numId="24">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3456"/>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0A99"/>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23D"/>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877"/>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0D6"/>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06C8"/>
    <w:rsid w:val="003F1743"/>
    <w:rsid w:val="003F1845"/>
    <w:rsid w:val="003F2C78"/>
    <w:rsid w:val="003F5981"/>
    <w:rsid w:val="003F5DEB"/>
    <w:rsid w:val="003F6283"/>
    <w:rsid w:val="003F73B9"/>
    <w:rsid w:val="003F7591"/>
    <w:rsid w:val="003F7D33"/>
    <w:rsid w:val="00400C2F"/>
    <w:rsid w:val="00401D60"/>
    <w:rsid w:val="00401E6A"/>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772"/>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65E"/>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3FE"/>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1B0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457E"/>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45D8"/>
    <w:rsid w:val="00805096"/>
    <w:rsid w:val="00805394"/>
    <w:rsid w:val="008063F8"/>
    <w:rsid w:val="00810D6F"/>
    <w:rsid w:val="008120FF"/>
    <w:rsid w:val="00812131"/>
    <w:rsid w:val="008124B3"/>
    <w:rsid w:val="00812876"/>
    <w:rsid w:val="00812DDD"/>
    <w:rsid w:val="00813D87"/>
    <w:rsid w:val="00814E58"/>
    <w:rsid w:val="0081622B"/>
    <w:rsid w:val="00816DF0"/>
    <w:rsid w:val="008178C8"/>
    <w:rsid w:val="00820764"/>
    <w:rsid w:val="00820AB3"/>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4228"/>
    <w:rsid w:val="00845687"/>
    <w:rsid w:val="00846D69"/>
    <w:rsid w:val="008470D0"/>
    <w:rsid w:val="00847599"/>
    <w:rsid w:val="00850E44"/>
    <w:rsid w:val="00850E46"/>
    <w:rsid w:val="00851013"/>
    <w:rsid w:val="008515DE"/>
    <w:rsid w:val="00851A28"/>
    <w:rsid w:val="008545B5"/>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0957"/>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0E1E"/>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A7908"/>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0E1C"/>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281"/>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6C1D"/>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0715"/>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5DD"/>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032"/>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093"/>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07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58D1"/>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40EA"/>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uiPriority w:val="59"/>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33702277">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673145999">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B9BA1-495F-4773-894F-D875CEA9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477</Words>
  <Characters>2865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13</cp:revision>
  <cp:lastPrinted>2018-04-27T12:45:00Z</cp:lastPrinted>
  <dcterms:created xsi:type="dcterms:W3CDTF">2018-02-16T08:30:00Z</dcterms:created>
  <dcterms:modified xsi:type="dcterms:W3CDTF">2018-04-27T12:48:00Z</dcterms:modified>
</cp:coreProperties>
</file>