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2E1BEB">
        <w:rPr>
          <w:rFonts w:ascii="Arial" w:hAnsi="Arial" w:cs="Arial"/>
          <w:b/>
        </w:rPr>
        <w:t>C</w:t>
      </w:r>
      <w:r w:rsidRPr="00D33220">
        <w:rPr>
          <w:rFonts w:ascii="Arial" w:hAnsi="Arial" w:cs="Arial"/>
          <w:b/>
        </w:rPr>
        <w:t xml:space="preserve">ZĘŚĆ 3  -  </w: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  <w:r>
              <w:rPr>
                <w:rFonts w:ascii="Arial" w:hAnsi="Arial" w:cs="Arial"/>
              </w:rPr>
              <w:t xml:space="preserve"> na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nominalna wg normy ECE R24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 xml:space="preserve">nik 6-cylindrowy wysokoprężny, z doładowaniem, chłodzony cieczą, spełniający normy EU </w:t>
            </w:r>
            <w:proofErr w:type="spellStart"/>
            <w:r w:rsidRPr="00391153">
              <w:rPr>
                <w:rFonts w:ascii="Arial" w:hAnsi="Arial" w:cs="Arial"/>
              </w:rPr>
              <w:t>Stage</w:t>
            </w:r>
            <w:proofErr w:type="spellEnd"/>
            <w:r w:rsidRPr="00391153">
              <w:rPr>
                <w:rFonts w:ascii="Arial" w:hAnsi="Arial" w:cs="Arial"/>
              </w:rPr>
              <w:t xml:space="preserve"> IIIB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>Bezstopniowa przekładnia napę</w:t>
            </w:r>
            <w:r>
              <w:rPr>
                <w:rFonts w:ascii="Arial" w:hAnsi="Arial" w:cs="Arial"/>
              </w:rPr>
              <w:t>dowa (</w:t>
            </w:r>
            <w:proofErr w:type="spellStart"/>
            <w:r>
              <w:rPr>
                <w:rFonts w:ascii="Arial" w:hAnsi="Arial" w:cs="Arial"/>
              </w:rPr>
              <w:t>mechaniczno</w:t>
            </w:r>
            <w:proofErr w:type="spellEnd"/>
            <w:r>
              <w:rPr>
                <w:rFonts w:ascii="Arial" w:hAnsi="Arial" w:cs="Arial"/>
              </w:rPr>
              <w:t xml:space="preserve"> – hydrauliczna</w:t>
            </w:r>
            <w:r w:rsidRPr="00E66F80">
              <w:rPr>
                <w:rFonts w:ascii="Arial" w:hAnsi="Arial" w:cs="Arial"/>
              </w:rPr>
              <w:t xml:space="preserve">) przeniesienie napędu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</w:t>
            </w:r>
            <w:r w:rsidRPr="00E66F80">
              <w:rPr>
                <w:rFonts w:ascii="Arial" w:hAnsi="Arial" w:cs="Arial"/>
              </w:rPr>
              <w:t xml:space="preserve">ylny WOM - 540E 1000obr/min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66F80">
              <w:rPr>
                <w:rFonts w:ascii="Arial" w:hAnsi="Arial" w:cs="Arial"/>
              </w:rPr>
              <w:t>ednoobwodowy układ hamulcowy ciągnika,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Opony odporne na przebicia + dodatkowy komplet</w:t>
            </w:r>
            <w:r>
              <w:rPr>
                <w:rFonts w:ascii="Arial" w:hAnsi="Arial" w:cs="Arial"/>
              </w:rPr>
              <w:t xml:space="preserve">ne koła z </w:t>
            </w:r>
            <w:r w:rsidRPr="00391153">
              <w:rPr>
                <w:rFonts w:ascii="Arial" w:hAnsi="Arial" w:cs="Arial"/>
              </w:rPr>
              <w:t>opon</w:t>
            </w:r>
            <w:r>
              <w:rPr>
                <w:rFonts w:ascii="Arial" w:hAnsi="Arial" w:cs="Arial"/>
              </w:rPr>
              <w:t>ami ( po jednym na przód i tył)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>4 pary wyjść hydraulicznych, zewnętrzne sterowanie zaworem hydraulicznym, z tyłu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E66F80" w:rsidRDefault="00314895" w:rsidP="0031489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 xml:space="preserve">abina amortyzowana pneumatycznie, </w:t>
            </w:r>
          </w:p>
          <w:p w:rsidR="00314895" w:rsidRPr="00C268F4" w:rsidRDefault="00314895" w:rsidP="00314895">
            <w:pPr>
              <w:jc w:val="both"/>
              <w:rPr>
                <w:rFonts w:ascii="Arial" w:hAnsi="Arial" w:cs="Arial"/>
              </w:rPr>
            </w:pP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Obrotowe stanowisko pracy w kabinie</w:t>
            </w:r>
            <w:r>
              <w:rPr>
                <w:rFonts w:ascii="Arial" w:hAnsi="Arial" w:cs="Arial"/>
              </w:rPr>
              <w:t>, pchanie osprzętem tyłem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min. 7”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operatora amortyzowany, regulowany,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pasażera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Lusterka zewnętrzne szerokokątne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Szyby uchylne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Pr="00391153">
              <w:rPr>
                <w:rFonts w:ascii="Arial" w:hAnsi="Arial" w:cs="Arial"/>
              </w:rPr>
              <w:t xml:space="preserve"> wokół ciągnika: min. 4 reflektory z tyłu , 6 reflektorów z przodu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</w:t>
            </w:r>
            <w:r w:rsidRPr="005C2B75">
              <w:rPr>
                <w:rFonts w:ascii="Arial" w:hAnsi="Arial" w:cs="Arial"/>
              </w:rPr>
              <w:t xml:space="preserve">aczep górny automatyczny, </w:t>
            </w:r>
            <w:proofErr w:type="spellStart"/>
            <w:r w:rsidRPr="005C2B75">
              <w:rPr>
                <w:rFonts w:ascii="Arial" w:hAnsi="Arial" w:cs="Arial"/>
              </w:rPr>
              <w:t>przestawialny</w:t>
            </w:r>
            <w:proofErr w:type="spellEnd"/>
            <w:r w:rsidRPr="005C2B75">
              <w:rPr>
                <w:rFonts w:ascii="Arial" w:hAnsi="Arial" w:cs="Arial"/>
              </w:rPr>
              <w:t xml:space="preserve">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17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lastRenderedPageBreak/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, rok produkcji </w:t>
            </w:r>
            <w:r>
              <w:rPr>
                <w:rFonts w:ascii="Arial" w:eastAsia="Times New Roman" w:hAnsi="Arial" w:cs="Arial"/>
                <w:lang w:eastAsia="pl-PL"/>
              </w:rPr>
              <w:t>nie wcześniejszy niż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proofErr w:type="spellStart"/>
            <w:r w:rsidRPr="00391153">
              <w:rPr>
                <w:rFonts w:ascii="Arial" w:eastAsia="Times New Roman" w:hAnsi="Arial" w:cs="Arial"/>
                <w:lang w:eastAsia="pl-PL"/>
              </w:rPr>
              <w:t>Pneumatyczno</w:t>
            </w:r>
            <w:proofErr w:type="spellEnd"/>
            <w:r w:rsidRPr="00391153">
              <w:rPr>
                <w:rFonts w:ascii="Arial" w:eastAsia="Times New Roman" w:hAnsi="Arial" w:cs="Arial"/>
                <w:lang w:eastAsia="pl-PL"/>
              </w:rPr>
              <w:t xml:space="preserve">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Kontenery fabrycznie nowe, rok produkcji nie wcześniejszy niż 2012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5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w8rZqHknykeQ&#10;sBQgMNApzD0waiG/Y9TDDEmx+nYgkmLUvOfwDMzAmQw5GbvJILyAqynWGI3mRo+D6dBJtq8BeXxo&#10;XKzhqVTMivgpi9MDg7lguZxmmBk8l2vr9TRpV78A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GlAYDm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sectPr w:rsidR="00DD1A66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FF" w:rsidRDefault="00413DFF" w:rsidP="0076372F">
      <w:pPr>
        <w:spacing w:after="0" w:line="240" w:lineRule="auto"/>
      </w:pPr>
      <w:r>
        <w:separator/>
      </w:r>
    </w:p>
  </w:endnote>
  <w:endnote w:type="continuationSeparator" w:id="0">
    <w:p w:rsidR="00413DFF" w:rsidRDefault="00413DFF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FF" w:rsidRDefault="00413DFF" w:rsidP="0076372F">
      <w:pPr>
        <w:spacing w:after="0" w:line="240" w:lineRule="auto"/>
      </w:pPr>
      <w:r>
        <w:separator/>
      </w:r>
    </w:p>
  </w:footnote>
  <w:footnote w:type="continuationSeparator" w:id="0">
    <w:p w:rsidR="00413DFF" w:rsidRDefault="00413DFF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1BEB"/>
    <w:rsid w:val="002E4DED"/>
    <w:rsid w:val="002F02A3"/>
    <w:rsid w:val="002F0F94"/>
    <w:rsid w:val="002F654E"/>
    <w:rsid w:val="0030201B"/>
    <w:rsid w:val="0031219C"/>
    <w:rsid w:val="00314895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3DFF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1709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29B0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5F88-8AC2-4921-8FF8-9A186DFE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mirek</cp:lastModifiedBy>
  <cp:revision>5</cp:revision>
  <cp:lastPrinted>2013-02-01T09:44:00Z</cp:lastPrinted>
  <dcterms:created xsi:type="dcterms:W3CDTF">2013-03-05T13:29:00Z</dcterms:created>
  <dcterms:modified xsi:type="dcterms:W3CDTF">2013-03-05T13:57:00Z</dcterms:modified>
</cp:coreProperties>
</file>