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104074">
        <w:rPr>
          <w:rFonts w:ascii="Arial Narrow" w:hAnsi="Arial Narrow" w:cstheme="minorHAnsi"/>
          <w:b/>
          <w:sz w:val="21"/>
          <w:szCs w:val="21"/>
        </w:rPr>
        <w:t>3</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9508E" w:rsidRDefault="00086B79" w:rsidP="00104074">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6555D3" w:rsidRPr="00104074" w:rsidRDefault="006555D3" w:rsidP="00104074">
      <w:pPr>
        <w:spacing w:line="264" w:lineRule="auto"/>
        <w:ind w:left="360"/>
        <w:rPr>
          <w:rFonts w:ascii="Arial Narrow" w:hAnsi="Arial Narrow"/>
          <w:sz w:val="21"/>
          <w:szCs w:val="21"/>
          <w:lang w:val="en-US"/>
        </w:rPr>
      </w:pPr>
    </w:p>
    <w:p w:rsidR="001A6DAA" w:rsidRPr="0089508E" w:rsidRDefault="001A6DAA" w:rsidP="00104074">
      <w:pPr>
        <w:spacing w:line="264" w:lineRule="auto"/>
        <w:ind w:left="6237"/>
        <w:jc w:val="center"/>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052CAC" w:rsidRPr="00052CAC" w:rsidRDefault="00052CAC" w:rsidP="00052CAC">
      <w:pPr>
        <w:spacing w:line="264" w:lineRule="auto"/>
        <w:ind w:right="-6"/>
        <w:jc w:val="center"/>
        <w:rPr>
          <w:rFonts w:ascii="Arial Narrow" w:hAnsi="Arial Narrow" w:cs="Tahoma"/>
          <w:b/>
          <w:sz w:val="22"/>
          <w:szCs w:val="22"/>
        </w:rPr>
      </w:pPr>
      <w:r w:rsidRPr="00052CAC">
        <w:rPr>
          <w:rFonts w:ascii="Arial Narrow" w:hAnsi="Arial Narrow" w:cs="Tahoma"/>
          <w:b/>
          <w:sz w:val="22"/>
          <w:szCs w:val="22"/>
        </w:rPr>
        <w:t>„Dostawa urządzeń wraz z montażem do suszenia paliwa RDF”</w:t>
      </w:r>
    </w:p>
    <w:p w:rsidR="00B67FA2" w:rsidRDefault="00E01198" w:rsidP="00104074">
      <w:pPr>
        <w:spacing w:line="264" w:lineRule="auto"/>
        <w:ind w:right="-6"/>
        <w:jc w:val="center"/>
        <w:rPr>
          <w:rFonts w:ascii="Arial Narrow" w:hAnsi="Arial Narrow" w:cs="Tahoma"/>
          <w:b/>
          <w:bCs/>
          <w:iCs/>
          <w:sz w:val="22"/>
          <w:szCs w:val="22"/>
        </w:rPr>
      </w:pPr>
      <w:r>
        <w:rPr>
          <w:rFonts w:ascii="Arial Narrow" w:hAnsi="Arial Narrow" w:cs="Tahoma"/>
          <w:b/>
          <w:sz w:val="22"/>
          <w:szCs w:val="22"/>
        </w:rPr>
        <w:t>w</w:t>
      </w:r>
      <w:r w:rsidR="00B67FA2" w:rsidRPr="00104074">
        <w:rPr>
          <w:rFonts w:ascii="Arial Narrow" w:hAnsi="Arial Narrow" w:cs="Tahoma"/>
          <w:b/>
          <w:sz w:val="22"/>
          <w:szCs w:val="22"/>
        </w:rPr>
        <w:t xml:space="preserve"> ramach przedsięwzięcia pn.: „</w:t>
      </w:r>
      <w:r w:rsidR="00B67FA2" w:rsidRPr="00104074">
        <w:rPr>
          <w:rFonts w:ascii="Arial Narrow" w:hAnsi="Arial Narrow" w:cs="Tahoma"/>
          <w:b/>
          <w:bCs/>
          <w:iCs/>
          <w:sz w:val="22"/>
          <w:szCs w:val="22"/>
        </w:rPr>
        <w:t>OPTYMALIZACJA PROCESÓW I DOSTOSOWANIE ZAKŁADU DO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bookmarkStart w:id="0" w:name="_GoBack"/>
      <w:bookmarkEnd w:id="0"/>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85D" w:rsidRDefault="000B185D">
      <w:r>
        <w:separator/>
      </w:r>
    </w:p>
  </w:endnote>
  <w:endnote w:type="continuationSeparator" w:id="0">
    <w:p w:rsidR="000B185D" w:rsidRDefault="000B185D">
      <w:r>
        <w:continuationSeparator/>
      </w:r>
    </w:p>
  </w:endnote>
  <w:endnote w:type="continuationNotice" w:id="1">
    <w:p w:rsidR="000B185D" w:rsidRDefault="000B1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CAC" w:rsidRPr="00052CAC" w:rsidRDefault="00E94DE1" w:rsidP="00052CA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52CAC">
      <w:rPr>
        <w:rFonts w:ascii="Tahoma" w:hAnsi="Tahoma" w:cs="Tahoma"/>
        <w:sz w:val="16"/>
        <w:szCs w:val="16"/>
      </w:rPr>
      <w:t>3</w:t>
    </w:r>
    <w:r w:rsidR="00322F9C">
      <w:rPr>
        <w:rFonts w:ascii="Tahoma" w:hAnsi="Tahoma" w:cs="Tahoma"/>
        <w:sz w:val="16"/>
        <w:szCs w:val="16"/>
      </w:rPr>
      <w:t>.</w:t>
    </w:r>
    <w:r w:rsidR="0091398E">
      <w:rPr>
        <w:rFonts w:ascii="Tahoma" w:hAnsi="Tahoma" w:cs="Tahoma"/>
        <w:sz w:val="16"/>
        <w:szCs w:val="16"/>
      </w:rPr>
      <w:t>2</w:t>
    </w:r>
    <w:r w:rsidRPr="00032969">
      <w:rPr>
        <w:rFonts w:ascii="Tahoma" w:hAnsi="Tahoma" w:cs="Tahoma"/>
        <w:sz w:val="16"/>
        <w:szCs w:val="16"/>
      </w:rPr>
      <w:t xml:space="preserve">: </w:t>
    </w:r>
    <w:r w:rsidR="00052CAC" w:rsidRPr="00052CAC">
      <w:rPr>
        <w:rFonts w:ascii="Tahoma" w:hAnsi="Tahoma" w:cs="Tahoma"/>
        <w:sz w:val="16"/>
        <w:szCs w:val="16"/>
      </w:rPr>
      <w:t>„Dostawa urządzeń wraz z montażem do suszenia paliwa RDF”</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322F9C">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85D" w:rsidRDefault="000B185D">
      <w:r>
        <w:separator/>
      </w:r>
    </w:p>
  </w:footnote>
  <w:footnote w:type="continuationSeparator" w:id="0">
    <w:p w:rsidR="000B185D" w:rsidRDefault="000B185D">
      <w:r>
        <w:continuationSeparator/>
      </w:r>
    </w:p>
  </w:footnote>
  <w:footnote w:type="continuationNotice" w:id="1">
    <w:p w:rsidR="000B185D" w:rsidRDefault="000B18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5D"/>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2F9C"/>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3EE"/>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398E"/>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98F7DA"/>
  <w15:docId w15:val="{6199CF4F-077D-4843-A15F-F6645CE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D7F3E-C062-4D91-84B8-1FB4C1A2E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1549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2</cp:revision>
  <cp:lastPrinted>2012-07-17T10:13:00Z</cp:lastPrinted>
  <dcterms:created xsi:type="dcterms:W3CDTF">2018-05-25T11:50:00Z</dcterms:created>
  <dcterms:modified xsi:type="dcterms:W3CDTF">2018-05-25T11:50:00Z</dcterms:modified>
</cp:coreProperties>
</file>