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Z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" filled="f" stroked="f">
                <v:textbox inset="0,0,0,0">
                  <w:txbxContent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>minimalna dysponowana wychodząca z</w:t>
            </w:r>
            <w:r>
              <w:rPr>
                <w:rFonts w:ascii="Arial" w:hAnsi="Arial" w:cs="Arial"/>
              </w:rPr>
              <w:t xml:space="preserve">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 xml:space="preserve">znamionowa </w:t>
            </w:r>
            <w:r w:rsidRPr="00391153">
              <w:rPr>
                <w:rFonts w:ascii="Arial" w:hAnsi="Arial" w:cs="Arial"/>
              </w:rPr>
              <w:t xml:space="preserve">wg normy </w:t>
            </w:r>
            <w:r w:rsidR="00D472DC">
              <w:rPr>
                <w:rFonts w:ascii="Arial" w:hAnsi="Arial" w:cs="Arial"/>
              </w:rPr>
              <w:t>ISO 14396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  <w:r w:rsidR="00437CD2">
              <w:rPr>
                <w:rFonts w:ascii="Arial" w:hAnsi="Arial" w:cs="Arial"/>
              </w:rPr>
              <w:t xml:space="preserve"> 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437CD2" w:rsidRDefault="00437CD2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72DC" w:rsidRDefault="00D472DC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ciśnieniu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  <w:p w:rsidR="00437CD2" w:rsidRDefault="00D472DC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D472DC" w:rsidRDefault="00437CD2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472DC">
              <w:rPr>
                <w:rFonts w:ascii="Arial" w:hAnsi="Arial" w:cs="Arial"/>
              </w:rPr>
              <w:t xml:space="preserve">  ………MPa         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 spełniający normy EU Stage IIIB</w:t>
            </w:r>
          </w:p>
        </w:tc>
      </w:tr>
      <w:tr w:rsidR="00992D28" w:rsidRPr="00391153" w:rsidTr="00BD5A54">
        <w:trPr>
          <w:trHeight w:val="562"/>
        </w:trPr>
        <w:tc>
          <w:tcPr>
            <w:tcW w:w="9212" w:type="dxa"/>
          </w:tcPr>
          <w:p w:rsidR="00992D28" w:rsidRPr="00391153" w:rsidRDefault="00992D28" w:rsidP="005E2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Elektryczne podgrzewanie bloku silnika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437CD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  <w:r w:rsidR="00992D28">
              <w:rPr>
                <w:rFonts w:ascii="Arial" w:hAnsi="Arial" w:cs="Arial"/>
              </w:rPr>
              <w:t xml:space="preserve"> (przód, tył) z możliwością wyboru trybu: ręczny/automatyczny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992D28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 xml:space="preserve">Bezstopniowa przekładnia </w:t>
            </w:r>
            <w:r w:rsidR="00992D28">
              <w:rPr>
                <w:rFonts w:ascii="Arial" w:hAnsi="Arial" w:cs="Arial"/>
              </w:rPr>
              <w:t>( z programowaniem i elektrohydraulicznym sterowaniem) umożliwiająca jazdę z prędkością min. 0,3 km/h do 40 km/h</w:t>
            </w:r>
            <w:r w:rsidRPr="00E66F80">
              <w:rPr>
                <w:rFonts w:ascii="Arial" w:hAnsi="Arial" w:cs="Arial"/>
              </w:rPr>
              <w:t xml:space="preserve">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66F80">
              <w:rPr>
                <w:rFonts w:ascii="Arial" w:hAnsi="Arial" w:cs="Arial"/>
              </w:rPr>
              <w:t>ylny WOM - 540E 1000obr/min</w:t>
            </w:r>
            <w:r w:rsidR="00992D28">
              <w:rPr>
                <w:rFonts w:ascii="Arial" w:hAnsi="Arial" w:cs="Arial"/>
              </w:rPr>
              <w:t>,</w:t>
            </w:r>
            <w:r w:rsidRPr="00E66F80">
              <w:rPr>
                <w:rFonts w:ascii="Arial" w:hAnsi="Arial" w:cs="Arial"/>
              </w:rPr>
              <w:t xml:space="preserve"> </w:t>
            </w:r>
            <w:r w:rsidR="00437CD2">
              <w:rPr>
                <w:rFonts w:ascii="Arial" w:hAnsi="Arial" w:cs="Arial"/>
              </w:rPr>
              <w:t>średnica - 1¾" z 20 zębami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A377BC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</w:t>
            </w:r>
            <w:r w:rsidR="00A377BC">
              <w:rPr>
                <w:rFonts w:ascii="Arial" w:hAnsi="Arial" w:cs="Arial"/>
              </w:rPr>
              <w:t xml:space="preserve">rolnicze z wysokim bieżnikiem </w:t>
            </w:r>
            <w:r w:rsidRPr="00391153">
              <w:rPr>
                <w:rFonts w:ascii="Arial" w:hAnsi="Arial" w:cs="Arial"/>
              </w:rPr>
              <w:t xml:space="preserve"> + dodatkow</w:t>
            </w:r>
            <w:r w:rsidR="00A377BC"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 xml:space="preserve"> komplet</w:t>
            </w:r>
            <w:r>
              <w:rPr>
                <w:rFonts w:ascii="Arial" w:hAnsi="Arial" w:cs="Arial"/>
              </w:rPr>
              <w:t xml:space="preserve">ne koła z </w:t>
            </w:r>
            <w:r w:rsidRPr="00391153">
              <w:rPr>
                <w:rFonts w:ascii="Arial" w:hAnsi="Arial" w:cs="Arial"/>
              </w:rPr>
              <w:t>opon</w:t>
            </w:r>
            <w:r>
              <w:rPr>
                <w:rFonts w:ascii="Arial" w:hAnsi="Arial" w:cs="Arial"/>
              </w:rPr>
              <w:t>ami ( po jednym na przód i tył)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A377BC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14895" w:rsidRPr="00ED0C44">
              <w:rPr>
                <w:rFonts w:ascii="Arial" w:hAnsi="Arial" w:cs="Arial"/>
              </w:rPr>
              <w:t>yjś</w:t>
            </w:r>
            <w:r>
              <w:rPr>
                <w:rFonts w:ascii="Arial" w:hAnsi="Arial" w:cs="Arial"/>
              </w:rPr>
              <w:t>cia</w:t>
            </w:r>
            <w:r w:rsidR="00314895" w:rsidRPr="00ED0C44">
              <w:rPr>
                <w:rFonts w:ascii="Arial" w:hAnsi="Arial" w:cs="Arial"/>
              </w:rPr>
              <w:t xml:space="preserve"> hydrauli</w:t>
            </w:r>
            <w:r>
              <w:rPr>
                <w:rFonts w:ascii="Arial" w:hAnsi="Arial" w:cs="Arial"/>
              </w:rPr>
              <w:t>ki</w:t>
            </w:r>
            <w:r w:rsidR="00314895" w:rsidRPr="00ED0C44">
              <w:rPr>
                <w:rFonts w:ascii="Arial" w:hAnsi="Arial" w:cs="Arial"/>
              </w:rPr>
              <w:t xml:space="preserve"> zewnętrzne</w:t>
            </w:r>
            <w:r>
              <w:rPr>
                <w:rFonts w:ascii="Arial" w:hAnsi="Arial" w:cs="Arial"/>
              </w:rPr>
              <w:t>j: minimum 8 elektrozaworów, w tym 2 zawory z przodu ciągnika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77BC">
              <w:rPr>
                <w:rFonts w:ascii="Arial" w:hAnsi="Arial" w:cs="Arial"/>
              </w:rPr>
              <w:t>Zawory hydrauliczne z możliwością programowania czasu otwarcia i wielkości przepływu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Ciągnik dostosowany do późniejszego montażu ładowacza czołowego o udźwigu min. 4 Mg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AB2D5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>ab</w:t>
            </w:r>
            <w:r w:rsidR="00AB2D55">
              <w:rPr>
                <w:rFonts w:ascii="Arial" w:hAnsi="Arial" w:cs="Arial"/>
              </w:rPr>
              <w:t>ina amortyzowana pneumatycznie</w:t>
            </w:r>
          </w:p>
        </w:tc>
      </w:tr>
      <w:tr w:rsidR="00FC0C3B" w:rsidRPr="00391153" w:rsidTr="00BD5A54">
        <w:trPr>
          <w:trHeight w:val="198"/>
        </w:trPr>
        <w:tc>
          <w:tcPr>
            <w:tcW w:w="9212" w:type="dxa"/>
          </w:tcPr>
          <w:p w:rsidR="00FC0C3B" w:rsidRPr="00FC0C3B" w:rsidRDefault="00FC0C3B" w:rsidP="00FC0C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Obrotowe ( o 180</w:t>
            </w:r>
            <w:r>
              <w:rPr>
                <w:rFonts w:ascii="Arial" w:hAnsi="Arial" w:cs="Arial"/>
                <w:vertAlign w:val="superscript"/>
              </w:rPr>
              <w:t xml:space="preserve">0 </w:t>
            </w:r>
            <w:r>
              <w:rPr>
                <w:rFonts w:ascii="Arial" w:hAnsi="Arial" w:cs="Arial"/>
              </w:rPr>
              <w:t>) stanowisko pracy w kabinie umożliwiające przeprowadzenie wszystkich prac podczas jazdy do przodu jak i podczas jazdy do tył (pchanie osprzętu tyłem)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Kabina dostosowana do pracy przy odpadach (zapewniająca komfort pracy operatora) tj. kabina </w:t>
            </w:r>
            <w:r w:rsidR="00FC0C3B">
              <w:rPr>
                <w:rFonts w:ascii="Arial" w:hAnsi="Arial" w:cs="Arial"/>
              </w:rPr>
              <w:t>nad</w:t>
            </w:r>
            <w:r w:rsidRPr="00391153">
              <w:rPr>
                <w:rFonts w:ascii="Arial" w:hAnsi="Arial" w:cs="Arial"/>
              </w:rPr>
              <w:t>ciśnieniowa, dwustopniowa filtracja</w:t>
            </w:r>
            <w:r w:rsidR="00FC0C3B">
              <w:rPr>
                <w:rFonts w:ascii="Arial" w:hAnsi="Arial" w:cs="Arial"/>
              </w:rPr>
              <w:t xml:space="preserve"> </w:t>
            </w:r>
            <w:r w:rsidRPr="00391153">
              <w:rPr>
                <w:rFonts w:ascii="Arial" w:hAnsi="Arial" w:cs="Arial"/>
              </w:rPr>
              <w:t>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funkcji pracy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Fotel operatora amortyzowany, regulowany, </w:t>
            </w:r>
            <w:r w:rsidR="00FC0C3B">
              <w:rPr>
                <w:rFonts w:ascii="Arial" w:hAnsi="Arial" w:cs="Arial"/>
              </w:rPr>
              <w:t xml:space="preserve">wentylowany i podgrzewany </w:t>
            </w:r>
            <w:r w:rsidRPr="00391153">
              <w:rPr>
                <w:rFonts w:ascii="Arial" w:hAnsi="Arial" w:cs="Arial"/>
              </w:rPr>
              <w:t>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siedzisko dla pomocnika wyposażone w</w:t>
            </w:r>
            <w:r w:rsidR="00314895" w:rsidRPr="00391153">
              <w:rPr>
                <w:rFonts w:ascii="Arial" w:hAnsi="Arial" w:cs="Arial"/>
              </w:rPr>
              <w:t xml:space="preserve"> pas bezpieczeństwa</w:t>
            </w:r>
          </w:p>
        </w:tc>
      </w:tr>
      <w:tr w:rsidR="00FC0C3B" w:rsidRPr="00391153" w:rsidTr="00BD5A54">
        <w:tc>
          <w:tcPr>
            <w:tcW w:w="9212" w:type="dxa"/>
          </w:tcPr>
          <w:p w:rsidR="00FC0C3B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rejestracji ciągnika na dwie osoby ( potwierdzona wyciągiem ze świadectwa homologacji)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</w:t>
            </w:r>
            <w:r w:rsidR="00FC0C3B">
              <w:rPr>
                <w:rFonts w:ascii="Arial" w:hAnsi="Arial" w:cs="Arial"/>
              </w:rPr>
              <w:t xml:space="preserve"> tylna i boczna</w:t>
            </w:r>
            <w:r w:rsidRPr="00391153">
              <w:rPr>
                <w:rFonts w:ascii="Arial" w:hAnsi="Arial" w:cs="Arial"/>
              </w:rPr>
              <w:t xml:space="preserve"> uchyln</w:t>
            </w:r>
            <w:r w:rsidR="00FC0C3B">
              <w:rPr>
                <w:rFonts w:ascii="Arial" w:hAnsi="Arial" w:cs="Arial"/>
              </w:rPr>
              <w:t>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="00AB2D55">
              <w:rPr>
                <w:rFonts w:ascii="Arial" w:hAnsi="Arial" w:cs="Arial"/>
              </w:rPr>
              <w:t xml:space="preserve"> wokół ciągnika</w:t>
            </w:r>
            <w:r w:rsidRPr="00391153">
              <w:rPr>
                <w:rFonts w:ascii="Arial" w:hAnsi="Arial" w:cs="Arial"/>
              </w:rPr>
              <w:t xml:space="preserve"> min.</w:t>
            </w:r>
            <w:r w:rsidR="00AB2D55">
              <w:rPr>
                <w:rFonts w:ascii="Arial" w:hAnsi="Arial" w:cs="Arial"/>
              </w:rPr>
              <w:t>:</w:t>
            </w:r>
            <w:r w:rsidRPr="00391153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6</w:t>
            </w:r>
            <w:r w:rsidRPr="00391153">
              <w:rPr>
                <w:rFonts w:ascii="Arial" w:hAnsi="Arial" w:cs="Arial"/>
              </w:rPr>
              <w:t xml:space="preserve"> reflektory z tyłu , 6 reflektorów z przodu</w:t>
            </w:r>
            <w:r w:rsidR="00FC0C3B">
              <w:rPr>
                <w:rFonts w:ascii="Arial" w:hAnsi="Arial" w:cs="Arial"/>
              </w:rPr>
              <w:t>, dodatkowe 2 reflektory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górny automatyczny, przestawialny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4B1709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FC0C3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>, rok produkcji</w:t>
            </w:r>
            <w:r w:rsidR="00FC0C3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C0C3B">
              <w:rPr>
                <w:rFonts w:ascii="Arial" w:eastAsia="Times New Roman" w:hAnsi="Arial" w:cs="Arial"/>
                <w:lang w:eastAsia="pl-PL"/>
              </w:rPr>
              <w:t xml:space="preserve"> lub 2013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Opony odporne na przebicia +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Hydrauliczne przełączanie funkcji załadunek/wywrót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sterowanie mechanizmami z poziomu przyczepy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Pneumatyczno – elektryczne sterowanie z poziomu kabiny ciągnika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lastRenderedPageBreak/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6D51E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Kontenery fabrycznie nowe, rok produkcji </w:t>
            </w:r>
            <w:r w:rsidR="006D51E2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 w:rsidR="006D51E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5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w8rZqHknykeQ&#10;sBQgMNApzD0waiG/Y9TDDEmx+nYgkmLUvOfwDMzAmQw5GbvJILyAqynWGI3mRo+D6dBJtq8BeXxo&#10;XKzhqVTMivgpi9MDg7lguZxmmBk8l2vr9TRpV78A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GlAYDm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sectPr w:rsidR="00DD1A66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5C" w:rsidRDefault="0015495C" w:rsidP="0076372F">
      <w:pPr>
        <w:spacing w:after="0" w:line="240" w:lineRule="auto"/>
      </w:pPr>
      <w:r>
        <w:separator/>
      </w:r>
    </w:p>
  </w:endnote>
  <w:endnote w:type="continuationSeparator" w:id="0">
    <w:p w:rsidR="0015495C" w:rsidRDefault="0015495C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5C" w:rsidRDefault="0015495C" w:rsidP="0076372F">
      <w:pPr>
        <w:spacing w:after="0" w:line="240" w:lineRule="auto"/>
      </w:pPr>
      <w:r>
        <w:separator/>
      </w:r>
    </w:p>
  </w:footnote>
  <w:footnote w:type="continuationSeparator" w:id="0">
    <w:p w:rsidR="0015495C" w:rsidRDefault="0015495C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5495C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1BEB"/>
    <w:rsid w:val="002E4DED"/>
    <w:rsid w:val="002F02A3"/>
    <w:rsid w:val="002F0F94"/>
    <w:rsid w:val="002F654E"/>
    <w:rsid w:val="0030201B"/>
    <w:rsid w:val="0031219C"/>
    <w:rsid w:val="00314895"/>
    <w:rsid w:val="00321B48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3DFF"/>
    <w:rsid w:val="00414B18"/>
    <w:rsid w:val="00417234"/>
    <w:rsid w:val="00421F11"/>
    <w:rsid w:val="0042642E"/>
    <w:rsid w:val="00437CD2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1709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D51E2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29B0"/>
    <w:rsid w:val="00956A85"/>
    <w:rsid w:val="00961A11"/>
    <w:rsid w:val="00991DE0"/>
    <w:rsid w:val="00992D28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377BC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2D55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4D"/>
    <w:rsid w:val="00D051C7"/>
    <w:rsid w:val="00D14F3D"/>
    <w:rsid w:val="00D30174"/>
    <w:rsid w:val="00D33220"/>
    <w:rsid w:val="00D3538C"/>
    <w:rsid w:val="00D472DC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E6886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0C3B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D9F0-F7B1-45BF-BAEB-5DBD5EE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2013-02-01T09:44:00Z</cp:lastPrinted>
  <dcterms:created xsi:type="dcterms:W3CDTF">2013-04-03T09:48:00Z</dcterms:created>
  <dcterms:modified xsi:type="dcterms:W3CDTF">2013-04-03T09:48:00Z</dcterms:modified>
</cp:coreProperties>
</file>