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907" w:type="dxa"/>
        <w:tblInd w:w="-1168" w:type="dxa"/>
        <w:tblBorders>
          <w:bottom w:val="single" w:sz="8" w:space="0" w:color="173D2B"/>
        </w:tblBorders>
        <w:tblLayout w:type="fixed"/>
        <w:tblLook w:val="04A0" w:firstRow="1" w:lastRow="0" w:firstColumn="1" w:lastColumn="0" w:noHBand="0" w:noVBand="1"/>
      </w:tblPr>
      <w:tblGrid>
        <w:gridCol w:w="3686"/>
        <w:gridCol w:w="3827"/>
        <w:gridCol w:w="4394"/>
      </w:tblGrid>
      <w:tr w:rsidR="00F63294" w:rsidRPr="000C04FC" w:rsidTr="00E266C7">
        <w:trPr>
          <w:trHeight w:val="1696"/>
        </w:trPr>
        <w:tc>
          <w:tcPr>
            <w:tcW w:w="3686" w:type="dxa"/>
            <w:vAlign w:val="center"/>
          </w:tcPr>
          <w:p w:rsidR="00F63294" w:rsidRDefault="00F63294" w:rsidP="00973B3D">
            <w:pPr>
              <w:pStyle w:val="Nagwek"/>
              <w:spacing w:before="120" w:line="276" w:lineRule="auto"/>
              <w:jc w:val="center"/>
            </w:pPr>
            <w:r>
              <w:rPr>
                <w:noProof/>
              </w:rPr>
              <w:drawing>
                <wp:inline distT="0" distB="0" distL="0" distR="0">
                  <wp:extent cx="2571750" cy="1343025"/>
                  <wp:effectExtent l="19050" t="0" r="0" b="0"/>
                  <wp:docPr id="1" name="Obraz 1" descr="INFRASTRUKTURA_I_SRODOWI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RASTRUKTURA_I_SRODOWISKO"/>
                          <pic:cNvPicPr>
                            <a:picLocks noChangeAspect="1" noChangeArrowheads="1"/>
                          </pic:cNvPicPr>
                        </pic:nvPicPr>
                        <pic:blipFill>
                          <a:blip r:embed="rId9" cstate="print"/>
                          <a:srcRect/>
                          <a:stretch>
                            <a:fillRect/>
                          </a:stretch>
                        </pic:blipFill>
                        <pic:spPr bwMode="auto">
                          <a:xfrm>
                            <a:off x="0" y="0"/>
                            <a:ext cx="2571750" cy="1343025"/>
                          </a:xfrm>
                          <a:prstGeom prst="rect">
                            <a:avLst/>
                          </a:prstGeom>
                          <a:noFill/>
                          <a:ln w="9525">
                            <a:noFill/>
                            <a:miter lim="800000"/>
                            <a:headEnd/>
                            <a:tailEnd/>
                          </a:ln>
                        </pic:spPr>
                      </pic:pic>
                    </a:graphicData>
                  </a:graphic>
                </wp:inline>
              </w:drawing>
            </w:r>
          </w:p>
        </w:tc>
        <w:tc>
          <w:tcPr>
            <w:tcW w:w="3827" w:type="dxa"/>
            <w:vAlign w:val="center"/>
          </w:tcPr>
          <w:p w:rsidR="00F63294" w:rsidRPr="000C04FC" w:rsidRDefault="00F63294" w:rsidP="00973B3D">
            <w:pPr>
              <w:pStyle w:val="Nagwek"/>
              <w:spacing w:before="120" w:line="276" w:lineRule="auto"/>
              <w:jc w:val="center"/>
              <w:rPr>
                <w:rFonts w:ascii="Verdana" w:hAnsi="Verdana" w:cs="Arial"/>
                <w:b/>
                <w:color w:val="16321D"/>
                <w:sz w:val="40"/>
                <w:szCs w:val="48"/>
              </w:rPr>
            </w:pPr>
            <w:r>
              <w:t xml:space="preserve">        </w:t>
            </w:r>
            <w:r>
              <w:rPr>
                <w:noProof/>
              </w:rPr>
              <w:drawing>
                <wp:inline distT="0" distB="0" distL="0" distR="0">
                  <wp:extent cx="514350" cy="457200"/>
                  <wp:effectExtent l="19050" t="0" r="0" b="0"/>
                  <wp:docPr id="2" name="Obraz 2" descr="z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go3"/>
                          <pic:cNvPicPr>
                            <a:picLocks noChangeAspect="1" noChangeArrowheads="1"/>
                          </pic:cNvPicPr>
                        </pic:nvPicPr>
                        <pic:blipFill>
                          <a:blip r:embed="rId10" cstate="print"/>
                          <a:srcRect/>
                          <a:stretch>
                            <a:fillRect/>
                          </a:stretch>
                        </pic:blipFill>
                        <pic:spPr bwMode="auto">
                          <a:xfrm>
                            <a:off x="0" y="0"/>
                            <a:ext cx="514350" cy="457200"/>
                          </a:xfrm>
                          <a:prstGeom prst="rect">
                            <a:avLst/>
                          </a:prstGeom>
                          <a:noFill/>
                          <a:ln w="9525">
                            <a:noFill/>
                            <a:miter lim="800000"/>
                            <a:headEnd/>
                            <a:tailEnd/>
                          </a:ln>
                        </pic:spPr>
                      </pic:pic>
                    </a:graphicData>
                  </a:graphic>
                </wp:inline>
              </w:drawing>
            </w:r>
          </w:p>
        </w:tc>
        <w:tc>
          <w:tcPr>
            <w:tcW w:w="4394" w:type="dxa"/>
            <w:vAlign w:val="center"/>
          </w:tcPr>
          <w:p w:rsidR="00F63294" w:rsidRPr="000C04FC" w:rsidRDefault="00F63294" w:rsidP="00973B3D">
            <w:pPr>
              <w:pStyle w:val="Nagwek"/>
              <w:tabs>
                <w:tab w:val="clear" w:pos="4536"/>
                <w:tab w:val="center" w:pos="4287"/>
              </w:tabs>
              <w:spacing w:before="120" w:line="276" w:lineRule="auto"/>
              <w:ind w:left="-392" w:hanging="283"/>
              <w:jc w:val="center"/>
              <w:rPr>
                <w:rFonts w:ascii="Verdana" w:hAnsi="Verdana" w:cs="Arial"/>
                <w:b/>
                <w:color w:val="16321D"/>
                <w:sz w:val="20"/>
                <w:szCs w:val="48"/>
              </w:rPr>
            </w:pPr>
            <w:r>
              <w:rPr>
                <w:noProof/>
              </w:rPr>
              <w:drawing>
                <wp:inline distT="0" distB="0" distL="0" distR="0">
                  <wp:extent cx="2057400" cy="695325"/>
                  <wp:effectExtent l="19050" t="0" r="0" b="0"/>
                  <wp:docPr id="3" name="Obraz 3" descr="UE+FS_L-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E+FS_L-kolor"/>
                          <pic:cNvPicPr>
                            <a:picLocks noChangeAspect="1" noChangeArrowheads="1"/>
                          </pic:cNvPicPr>
                        </pic:nvPicPr>
                        <pic:blipFill>
                          <a:blip r:embed="rId11" cstate="print"/>
                          <a:srcRect/>
                          <a:stretch>
                            <a:fillRect/>
                          </a:stretch>
                        </pic:blipFill>
                        <pic:spPr bwMode="auto">
                          <a:xfrm>
                            <a:off x="0" y="0"/>
                            <a:ext cx="2057400" cy="695325"/>
                          </a:xfrm>
                          <a:prstGeom prst="rect">
                            <a:avLst/>
                          </a:prstGeom>
                          <a:noFill/>
                          <a:ln w="9525">
                            <a:noFill/>
                            <a:miter lim="800000"/>
                            <a:headEnd/>
                            <a:tailEnd/>
                          </a:ln>
                        </pic:spPr>
                      </pic:pic>
                    </a:graphicData>
                  </a:graphic>
                </wp:inline>
              </w:drawing>
            </w:r>
          </w:p>
        </w:tc>
      </w:tr>
    </w:tbl>
    <w:p w:rsidR="00F63294" w:rsidRDefault="005C68C9" w:rsidP="00973B3D">
      <w:pPr>
        <w:pStyle w:val="Nagwek"/>
        <w:spacing w:before="120" w:line="276" w:lineRule="auto"/>
      </w:pPr>
      <w:r>
        <w:rPr>
          <w:noProof/>
        </w:rPr>
        <mc:AlternateContent>
          <mc:Choice Requires="wps">
            <w:drawing>
              <wp:anchor distT="0" distB="0" distL="114300" distR="114300" simplePos="0" relativeHeight="251665408" behindDoc="0" locked="0" layoutInCell="1" allowOverlap="1">
                <wp:simplePos x="0" y="0"/>
                <wp:positionH relativeFrom="column">
                  <wp:posOffset>3200400</wp:posOffset>
                </wp:positionH>
                <wp:positionV relativeFrom="paragraph">
                  <wp:posOffset>90170</wp:posOffset>
                </wp:positionV>
                <wp:extent cx="3314700" cy="262255"/>
                <wp:effectExtent l="0" t="0" r="0" b="444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0DB" w:rsidRDefault="00E920DB" w:rsidP="00F6329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52pt;margin-top:7.1pt;width:261pt;height:2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h9K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" filled="f" stroked="f">
                <v:textbox>
                  <w:txbxContent>
                    <w:p w:rsidR="00E920DB" w:rsidRDefault="00E920DB" w:rsidP="00F63294">
                      <w:pPr>
                        <w:jc w:val="center"/>
                      </w:pPr>
                    </w:p>
                  </w:txbxContent>
                </v:textbox>
              </v:shape>
            </w:pict>
          </mc:Fallback>
        </mc:AlternateContent>
      </w:r>
    </w:p>
    <w:p w:rsidR="00F63294" w:rsidRPr="00D92B62"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r w:rsidRPr="00E2026C">
        <w:rPr>
          <w:rFonts w:ascii="Arial" w:hAnsi="Arial" w:cs="Arial"/>
          <w:b/>
          <w:color w:val="000000"/>
          <w:spacing w:val="1"/>
        </w:rPr>
        <w:t xml:space="preserve">Zakład </w:t>
      </w:r>
      <w:r>
        <w:rPr>
          <w:rFonts w:ascii="Arial" w:hAnsi="Arial" w:cs="Arial"/>
          <w:b/>
          <w:color w:val="000000"/>
          <w:spacing w:val="1"/>
        </w:rPr>
        <w:t>Gospodarowania Odpadami Sp. z o.o.</w:t>
      </w:r>
      <w:r w:rsidRPr="00E2026C">
        <w:rPr>
          <w:rFonts w:ascii="Arial" w:hAnsi="Arial" w:cs="Arial"/>
          <w:b/>
          <w:color w:val="000000"/>
          <w:spacing w:val="1"/>
        </w:rPr>
        <w:tab/>
      </w:r>
      <w:r w:rsidRPr="00E2026C">
        <w:rPr>
          <w:rFonts w:ascii="Arial" w:hAnsi="Arial" w:cs="Arial"/>
          <w:b/>
          <w:color w:val="000000"/>
          <w:spacing w:val="1"/>
        </w:rPr>
        <w:tab/>
      </w:r>
      <w:r w:rsidRPr="00D92B62">
        <w:rPr>
          <w:rFonts w:ascii="Arial" w:hAnsi="Arial" w:cs="Arial"/>
          <w:b/>
          <w:color w:val="000000"/>
          <w:spacing w:val="1"/>
          <w:lang w:val="en-US"/>
        </w:rPr>
        <w:t>tel. 71 301-44-44</w:t>
      </w:r>
    </w:p>
    <w:p w:rsidR="00F63294" w:rsidRPr="00D92B62"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r w:rsidRPr="00D92B62">
        <w:rPr>
          <w:rFonts w:ascii="Arial" w:hAnsi="Arial" w:cs="Arial"/>
          <w:b/>
          <w:color w:val="000000"/>
          <w:spacing w:val="1"/>
          <w:lang w:val="en-US"/>
        </w:rPr>
        <w:t>Gać 90</w:t>
      </w:r>
      <w:r w:rsidRPr="00D92B62">
        <w:rPr>
          <w:rFonts w:ascii="Arial" w:hAnsi="Arial" w:cs="Arial"/>
          <w:b/>
          <w:color w:val="000000"/>
          <w:spacing w:val="1"/>
          <w:lang w:val="en-US"/>
        </w:rPr>
        <w:tab/>
      </w:r>
      <w:r w:rsidRPr="00D92B62">
        <w:rPr>
          <w:rFonts w:ascii="Arial" w:hAnsi="Arial" w:cs="Arial"/>
          <w:b/>
          <w:color w:val="000000"/>
          <w:spacing w:val="1"/>
          <w:lang w:val="en-US"/>
        </w:rPr>
        <w:tab/>
        <w:t>fax 71 301-45-62</w:t>
      </w:r>
    </w:p>
    <w:p w:rsidR="00F63294" w:rsidRPr="00D92B62"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r w:rsidRPr="00D92B62">
        <w:rPr>
          <w:rFonts w:ascii="Arial" w:hAnsi="Arial" w:cs="Arial"/>
          <w:b/>
          <w:color w:val="000000"/>
          <w:spacing w:val="1"/>
          <w:lang w:val="en-US"/>
        </w:rPr>
        <w:t>55-200 Oława</w:t>
      </w:r>
      <w:r w:rsidRPr="00D92B62">
        <w:rPr>
          <w:rFonts w:ascii="Arial" w:hAnsi="Arial" w:cs="Arial"/>
          <w:b/>
          <w:color w:val="000000"/>
          <w:spacing w:val="1"/>
          <w:lang w:val="en-US"/>
        </w:rPr>
        <w:tab/>
      </w:r>
      <w:r w:rsidRPr="00D92B62">
        <w:rPr>
          <w:rFonts w:ascii="Arial" w:hAnsi="Arial" w:cs="Arial"/>
          <w:b/>
          <w:color w:val="000000"/>
          <w:spacing w:val="1"/>
          <w:lang w:val="en-US"/>
        </w:rPr>
        <w:tab/>
        <w:t>www.zgo.org.pl</w:t>
      </w:r>
    </w:p>
    <w:p w:rsidR="00F63294" w:rsidRPr="00D92B62" w:rsidRDefault="00F63294" w:rsidP="00973B3D">
      <w:pPr>
        <w:widowControl w:val="0"/>
        <w:tabs>
          <w:tab w:val="left" w:pos="6440"/>
        </w:tabs>
        <w:autoSpaceDE w:val="0"/>
        <w:autoSpaceDN w:val="0"/>
        <w:adjustRightInd w:val="0"/>
        <w:spacing w:after="0"/>
        <w:ind w:right="-98"/>
        <w:rPr>
          <w:rFonts w:ascii="Arial" w:hAnsi="Arial" w:cs="Arial"/>
          <w:color w:val="000000"/>
          <w:spacing w:val="1"/>
          <w:lang w:val="en-US"/>
        </w:rPr>
      </w:pPr>
    </w:p>
    <w:p w:rsidR="00F63294" w:rsidRPr="00E2026C" w:rsidRDefault="00F63294" w:rsidP="00973B3D">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color w:val="000000"/>
          <w:spacing w:val="1"/>
        </w:rPr>
        <w:t>N</w:t>
      </w:r>
      <w:r w:rsidRPr="00E2026C">
        <w:rPr>
          <w:rFonts w:ascii="Arial" w:hAnsi="Arial" w:cs="Arial"/>
          <w:color w:val="000000"/>
        </w:rPr>
        <w:t>r</w:t>
      </w:r>
      <w:r w:rsidRPr="00E2026C">
        <w:rPr>
          <w:rFonts w:ascii="Arial" w:hAnsi="Arial" w:cs="Arial"/>
          <w:color w:val="000000"/>
          <w:spacing w:val="16"/>
        </w:rPr>
        <w:t xml:space="preserve">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nc</w:t>
      </w:r>
      <w:r w:rsidRPr="00E2026C">
        <w:rPr>
          <w:rFonts w:ascii="Arial" w:hAnsi="Arial" w:cs="Arial"/>
          <w:color w:val="000000"/>
          <w:spacing w:val="1"/>
        </w:rPr>
        <w:t>y</w:t>
      </w:r>
      <w:r w:rsidRPr="00E2026C">
        <w:rPr>
          <w:rFonts w:ascii="Arial" w:hAnsi="Arial" w:cs="Arial"/>
          <w:color w:val="000000"/>
        </w:rPr>
        <w:t>j</w:t>
      </w:r>
      <w:r w:rsidRPr="00E2026C">
        <w:rPr>
          <w:rFonts w:ascii="Arial" w:hAnsi="Arial" w:cs="Arial"/>
          <w:color w:val="000000"/>
          <w:spacing w:val="-2"/>
        </w:rPr>
        <w:t>n</w:t>
      </w:r>
      <w:r w:rsidRPr="00E2026C">
        <w:rPr>
          <w:rFonts w:ascii="Arial" w:hAnsi="Arial" w:cs="Arial"/>
          <w:color w:val="000000"/>
        </w:rPr>
        <w:t>y</w:t>
      </w:r>
      <w:r w:rsidRPr="00E2026C">
        <w:rPr>
          <w:rFonts w:ascii="Arial" w:hAnsi="Arial" w:cs="Arial"/>
          <w:color w:val="000000"/>
          <w:spacing w:val="18"/>
        </w:rPr>
        <w:t xml:space="preserve"> </w:t>
      </w:r>
      <w:r w:rsidRPr="00E2026C">
        <w:rPr>
          <w:rFonts w:ascii="Arial" w:hAnsi="Arial" w:cs="Arial"/>
          <w:color w:val="000000"/>
        </w:rPr>
        <w:t>nad</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rPr>
        <w:t>y</w:t>
      </w:r>
      <w:r w:rsidRPr="00E2026C">
        <w:rPr>
          <w:rFonts w:ascii="Arial" w:hAnsi="Arial" w:cs="Arial"/>
          <w:color w:val="000000"/>
          <w:spacing w:val="18"/>
        </w:rPr>
        <w:t xml:space="preserve"> </w:t>
      </w:r>
      <w:r w:rsidRPr="00E2026C">
        <w:rPr>
          <w:rFonts w:ascii="Arial" w:hAnsi="Arial" w:cs="Arial"/>
          <w:color w:val="000000"/>
        </w:rPr>
        <w:t>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18"/>
        </w:rPr>
        <w:t xml:space="preserve"> </w:t>
      </w:r>
      <w:r w:rsidRPr="00E2026C">
        <w:rPr>
          <w:rFonts w:ascii="Arial" w:hAnsi="Arial" w:cs="Arial"/>
          <w:color w:val="000000"/>
          <w:spacing w:val="2"/>
        </w:rPr>
        <w:t>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z</w:t>
      </w:r>
      <w:r w:rsidRPr="00E2026C">
        <w:rPr>
          <w:rFonts w:ascii="Arial" w:hAnsi="Arial" w:cs="Arial"/>
          <w:color w:val="000000"/>
          <w:spacing w:val="18"/>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w:t>
      </w:r>
      <w:r w:rsidRPr="00E2026C">
        <w:rPr>
          <w:rFonts w:ascii="Arial" w:hAnsi="Arial" w:cs="Arial"/>
          <w:color w:val="000000"/>
          <w:spacing w:val="-1"/>
        </w:rPr>
        <w:t>i</w:t>
      </w:r>
      <w:r w:rsidRPr="00E2026C">
        <w:rPr>
          <w:rFonts w:ascii="Arial" w:hAnsi="Arial" w:cs="Arial"/>
          <w:color w:val="000000"/>
        </w:rPr>
        <w:t>aj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e</w:t>
      </w:r>
      <w:r w:rsidR="00804665">
        <w:rPr>
          <w:rFonts w:ascii="Arial" w:hAnsi="Arial" w:cs="Arial"/>
          <w:color w:val="000000"/>
        </w:rPr>
        <w:t>go</w:t>
      </w:r>
      <w:r w:rsidR="00804665">
        <w:rPr>
          <w:rFonts w:ascii="Arial" w:hAnsi="Arial" w:cs="Arial"/>
          <w:color w:val="000000"/>
        </w:rPr>
        <w:tab/>
        <w:t xml:space="preserve"> </w:t>
      </w:r>
      <w:r w:rsidR="002362CC">
        <w:rPr>
          <w:rFonts w:ascii="Arial" w:hAnsi="Arial" w:cs="Arial"/>
          <w:color w:val="000000"/>
        </w:rPr>
        <w:t>33/ZGO/P/2013</w:t>
      </w:r>
      <w:r w:rsidR="00804665">
        <w:rPr>
          <w:rFonts w:ascii="Arial" w:hAnsi="Arial" w:cs="Arial"/>
          <w:color w:val="000000"/>
        </w:rPr>
        <w:tab/>
      </w:r>
    </w:p>
    <w:p w:rsidR="00F63294" w:rsidRPr="00E2026C" w:rsidRDefault="00F63294" w:rsidP="00973B3D">
      <w:pPr>
        <w:widowControl w:val="0"/>
        <w:tabs>
          <w:tab w:val="left" w:pos="6440"/>
        </w:tabs>
        <w:autoSpaceDE w:val="0"/>
        <w:autoSpaceDN w:val="0"/>
        <w:adjustRightInd w:val="0"/>
        <w:spacing w:after="0"/>
        <w:ind w:right="-98"/>
        <w:rPr>
          <w:rFonts w:ascii="Arial" w:hAnsi="Arial" w:cs="Arial"/>
          <w:color w:val="000000"/>
        </w:rPr>
      </w:pPr>
    </w:p>
    <w:p w:rsidR="00973B3D" w:rsidRDefault="00973B3D" w:rsidP="00973B3D">
      <w:pPr>
        <w:widowControl w:val="0"/>
        <w:autoSpaceDE w:val="0"/>
        <w:autoSpaceDN w:val="0"/>
        <w:adjustRightInd w:val="0"/>
        <w:spacing w:after="0"/>
        <w:rPr>
          <w:rFonts w:ascii="Arial" w:hAnsi="Arial" w:cs="Arial"/>
          <w:color w:val="000000"/>
        </w:rPr>
      </w:pPr>
    </w:p>
    <w:p w:rsidR="00973B3D" w:rsidRDefault="00973B3D"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F63294" w:rsidRDefault="007A0BD1" w:rsidP="00973B3D">
      <w:pPr>
        <w:widowControl w:val="0"/>
        <w:autoSpaceDE w:val="0"/>
        <w:autoSpaceDN w:val="0"/>
        <w:adjustRightInd w:val="0"/>
        <w:spacing w:after="0"/>
        <w:ind w:left="142" w:right="-56"/>
        <w:jc w:val="center"/>
        <w:rPr>
          <w:rFonts w:ascii="Arial" w:hAnsi="Arial" w:cs="Arial"/>
          <w:b/>
          <w:bCs/>
          <w:color w:val="000000"/>
          <w:spacing w:val="1"/>
          <w:sz w:val="28"/>
          <w:szCs w:val="28"/>
        </w:rPr>
      </w:pPr>
      <w:bookmarkStart w:id="0" w:name="_Toc211526733"/>
      <w:r>
        <w:rPr>
          <w:rFonts w:ascii="Arial" w:hAnsi="Arial" w:cs="Arial"/>
          <w:b/>
          <w:bCs/>
          <w:color w:val="000000"/>
          <w:spacing w:val="1"/>
          <w:sz w:val="28"/>
          <w:szCs w:val="28"/>
        </w:rPr>
        <w:t xml:space="preserve">CZĘŚĆ IV </w:t>
      </w:r>
      <w:r w:rsidR="00F63294" w:rsidRPr="00E2026C">
        <w:rPr>
          <w:rFonts w:ascii="Arial" w:hAnsi="Arial" w:cs="Arial"/>
          <w:b/>
          <w:bCs/>
          <w:color w:val="000000"/>
          <w:spacing w:val="1"/>
          <w:sz w:val="28"/>
          <w:szCs w:val="28"/>
        </w:rPr>
        <w:t>SIWZ</w:t>
      </w:r>
      <w:bookmarkEnd w:id="0"/>
    </w:p>
    <w:p w:rsidR="007A0BD1" w:rsidRDefault="007A0BD1" w:rsidP="00973B3D">
      <w:pPr>
        <w:widowControl w:val="0"/>
        <w:autoSpaceDE w:val="0"/>
        <w:autoSpaceDN w:val="0"/>
        <w:adjustRightInd w:val="0"/>
        <w:spacing w:after="0"/>
        <w:ind w:left="142" w:right="-56"/>
        <w:jc w:val="center"/>
        <w:rPr>
          <w:rFonts w:ascii="Arial" w:hAnsi="Arial" w:cs="Arial"/>
          <w:b/>
          <w:bCs/>
          <w:color w:val="000000"/>
          <w:spacing w:val="1"/>
          <w:sz w:val="28"/>
          <w:szCs w:val="28"/>
        </w:rPr>
      </w:pPr>
      <w:r>
        <w:rPr>
          <w:rFonts w:ascii="Arial" w:hAnsi="Arial" w:cs="Arial"/>
          <w:b/>
          <w:bCs/>
          <w:color w:val="000000"/>
          <w:spacing w:val="1"/>
          <w:sz w:val="28"/>
          <w:szCs w:val="28"/>
        </w:rPr>
        <w:t>„WYKAZ CEN”</w:t>
      </w:r>
    </w:p>
    <w:p w:rsidR="00F63294" w:rsidRPr="00E2026C" w:rsidRDefault="00F63294" w:rsidP="00973B3D">
      <w:pPr>
        <w:widowControl w:val="0"/>
        <w:autoSpaceDE w:val="0"/>
        <w:autoSpaceDN w:val="0"/>
        <w:adjustRightInd w:val="0"/>
        <w:spacing w:after="0"/>
        <w:ind w:left="142" w:right="-56"/>
        <w:rPr>
          <w:rFonts w:ascii="Arial" w:hAnsi="Arial" w:cs="Arial"/>
          <w:color w:val="000000"/>
        </w:rPr>
      </w:pPr>
    </w:p>
    <w:p w:rsidR="00F63294" w:rsidRPr="00E2026C" w:rsidRDefault="00F63294" w:rsidP="00973B3D">
      <w:pPr>
        <w:widowControl w:val="0"/>
        <w:autoSpaceDE w:val="0"/>
        <w:autoSpaceDN w:val="0"/>
        <w:adjustRightInd w:val="0"/>
        <w:spacing w:after="0"/>
        <w:ind w:left="142" w:right="-56"/>
        <w:jc w:val="center"/>
        <w:rPr>
          <w:rFonts w:ascii="Arial" w:hAnsi="Arial" w:cs="Arial"/>
          <w:color w:val="000000"/>
        </w:rPr>
      </w:pPr>
      <w:r w:rsidRPr="00E2026C">
        <w:rPr>
          <w:rFonts w:ascii="Arial" w:hAnsi="Arial" w:cs="Arial"/>
          <w:color w:val="000000"/>
          <w:spacing w:val="1"/>
        </w:rPr>
        <w:t>D</w:t>
      </w:r>
      <w:r w:rsidRPr="00E2026C">
        <w:rPr>
          <w:rFonts w:ascii="Arial" w:hAnsi="Arial" w:cs="Arial"/>
          <w:color w:val="000000"/>
          <w:spacing w:val="-2"/>
        </w:rPr>
        <w:t>LA</w:t>
      </w:r>
    </w:p>
    <w:p w:rsidR="00F63294" w:rsidRPr="00E2026C" w:rsidRDefault="00F63294" w:rsidP="00973B3D">
      <w:pPr>
        <w:widowControl w:val="0"/>
        <w:autoSpaceDE w:val="0"/>
        <w:autoSpaceDN w:val="0"/>
        <w:adjustRightInd w:val="0"/>
        <w:spacing w:after="0"/>
        <w:ind w:left="142" w:right="-56"/>
        <w:jc w:val="center"/>
        <w:rPr>
          <w:rFonts w:ascii="Arial" w:hAnsi="Arial" w:cs="Arial"/>
          <w:color w:val="000000"/>
        </w:rPr>
      </w:pPr>
      <w:r w:rsidRPr="00E2026C">
        <w:rPr>
          <w:rFonts w:ascii="Arial" w:hAnsi="Arial" w:cs="Arial"/>
          <w:color w:val="000000"/>
          <w:spacing w:val="1"/>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ETA</w:t>
      </w:r>
      <w:r w:rsidRPr="00E2026C">
        <w:rPr>
          <w:rFonts w:ascii="Arial" w:hAnsi="Arial" w:cs="Arial"/>
          <w:color w:val="000000"/>
          <w:spacing w:val="-1"/>
        </w:rPr>
        <w:t>R</w:t>
      </w:r>
      <w:r w:rsidRPr="00E2026C">
        <w:rPr>
          <w:rFonts w:ascii="Arial" w:hAnsi="Arial" w:cs="Arial"/>
          <w:color w:val="000000"/>
        </w:rPr>
        <w:t>GU</w:t>
      </w:r>
      <w:r w:rsidRPr="00E2026C">
        <w:rPr>
          <w:rFonts w:ascii="Arial" w:hAnsi="Arial" w:cs="Arial"/>
          <w:color w:val="000000"/>
          <w:spacing w:val="19"/>
        </w:rPr>
        <w:t xml:space="preserve">  </w:t>
      </w:r>
      <w:r w:rsidRPr="00E2026C">
        <w:rPr>
          <w:rFonts w:ascii="Arial" w:hAnsi="Arial" w:cs="Arial"/>
          <w:color w:val="000000"/>
          <w:spacing w:val="-1"/>
        </w:rPr>
        <w:t>N</w:t>
      </w:r>
      <w:r w:rsidRPr="00E2026C">
        <w:rPr>
          <w:rFonts w:ascii="Arial" w:hAnsi="Arial" w:cs="Arial"/>
          <w:color w:val="000000"/>
        </w:rPr>
        <w:t>IEO</w:t>
      </w:r>
      <w:r w:rsidRPr="00E2026C">
        <w:rPr>
          <w:rFonts w:ascii="Arial" w:hAnsi="Arial" w:cs="Arial"/>
          <w:color w:val="000000"/>
          <w:spacing w:val="-2"/>
        </w:rPr>
        <w:t>G</w:t>
      </w:r>
      <w:r w:rsidRPr="00E2026C">
        <w:rPr>
          <w:rFonts w:ascii="Arial" w:hAnsi="Arial" w:cs="Arial"/>
          <w:color w:val="000000"/>
          <w:spacing w:val="1"/>
        </w:rPr>
        <w:t>R</w:t>
      </w:r>
      <w:r w:rsidRPr="00E2026C">
        <w:rPr>
          <w:rFonts w:ascii="Arial" w:hAnsi="Arial" w:cs="Arial"/>
          <w:color w:val="000000"/>
        </w:rPr>
        <w:t>ANI</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rPr>
        <w:t>O</w:t>
      </w:r>
      <w:r w:rsidRPr="00E2026C">
        <w:rPr>
          <w:rFonts w:ascii="Arial" w:hAnsi="Arial" w:cs="Arial"/>
          <w:color w:val="000000"/>
          <w:spacing w:val="-1"/>
        </w:rPr>
        <w:t>N</w:t>
      </w:r>
      <w:r w:rsidRPr="00E2026C">
        <w:rPr>
          <w:rFonts w:ascii="Arial" w:hAnsi="Arial" w:cs="Arial"/>
          <w:color w:val="000000"/>
        </w:rPr>
        <w:t xml:space="preserve">EGO  </w:t>
      </w:r>
      <w:r w:rsidRPr="00E2026C">
        <w:rPr>
          <w:rFonts w:ascii="Arial" w:hAnsi="Arial" w:cs="Arial"/>
          <w:color w:val="000000"/>
          <w:spacing w:val="1"/>
        </w:rPr>
        <w:t>N</w:t>
      </w:r>
      <w:r w:rsidRPr="00E2026C">
        <w:rPr>
          <w:rFonts w:ascii="Arial" w:hAnsi="Arial" w:cs="Arial"/>
          <w:color w:val="000000"/>
        </w:rPr>
        <w:t xml:space="preserve">A </w:t>
      </w:r>
      <w:r w:rsidRPr="00E2026C">
        <w:rPr>
          <w:rFonts w:ascii="Arial" w:hAnsi="Arial" w:cs="Arial"/>
          <w:color w:val="000000"/>
          <w:spacing w:val="18"/>
        </w:rPr>
        <w:t xml:space="preserve"> </w:t>
      </w:r>
      <w:r w:rsidR="00804665">
        <w:rPr>
          <w:rFonts w:ascii="Arial" w:hAnsi="Arial" w:cs="Arial"/>
          <w:color w:val="000000"/>
          <w:spacing w:val="18"/>
        </w:rPr>
        <w:t>ROBOTY BUDOWLANE</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p>
    <w:p w:rsidR="00F63294" w:rsidRPr="00E2026C" w:rsidRDefault="00F63294" w:rsidP="00973B3D">
      <w:pPr>
        <w:widowControl w:val="0"/>
        <w:autoSpaceDE w:val="0"/>
        <w:autoSpaceDN w:val="0"/>
        <w:adjustRightInd w:val="0"/>
        <w:spacing w:after="0"/>
        <w:ind w:right="2"/>
        <w:jc w:val="center"/>
        <w:rPr>
          <w:rFonts w:ascii="Arial" w:hAnsi="Arial" w:cs="Arial"/>
          <w:color w:val="000000"/>
          <w:spacing w:val="19"/>
        </w:rPr>
      </w:pP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2"/>
        </w:rPr>
        <w:t>d</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e</w:t>
      </w:r>
      <w:r w:rsidRPr="00E2026C">
        <w:rPr>
          <w:rFonts w:ascii="Arial" w:hAnsi="Arial" w:cs="Arial"/>
          <w:color w:val="000000"/>
        </w:rPr>
        <w:t>go</w:t>
      </w:r>
      <w:r w:rsidRPr="00E2026C">
        <w:rPr>
          <w:rFonts w:ascii="Arial" w:hAnsi="Arial" w:cs="Arial"/>
          <w:color w:val="000000"/>
          <w:spacing w:val="20"/>
        </w:rPr>
        <w:t xml:space="preserve"> </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20"/>
        </w:rPr>
        <w:t xml:space="preserve"> </w:t>
      </w:r>
      <w:r w:rsidRPr="00E2026C">
        <w:rPr>
          <w:rFonts w:ascii="Arial" w:hAnsi="Arial" w:cs="Arial"/>
          <w:color w:val="000000"/>
        </w:rPr>
        <w:t>z</w:t>
      </w:r>
      <w:r w:rsidRPr="00E2026C">
        <w:rPr>
          <w:rFonts w:ascii="Arial" w:hAnsi="Arial" w:cs="Arial"/>
          <w:color w:val="000000"/>
          <w:spacing w:val="16"/>
        </w:rPr>
        <w:t xml:space="preserve"> </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ami</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spacing w:val="-2"/>
        </w:rPr>
        <w:t>u</w:t>
      </w:r>
      <w:r w:rsidRPr="00E2026C">
        <w:rPr>
          <w:rFonts w:ascii="Arial" w:hAnsi="Arial" w:cs="Arial"/>
          <w:color w:val="000000"/>
        </w:rPr>
        <w:t>st</w:t>
      </w:r>
      <w:r w:rsidRPr="00E2026C">
        <w:rPr>
          <w:rFonts w:ascii="Arial" w:hAnsi="Arial" w:cs="Arial"/>
          <w:color w:val="000000"/>
          <w:spacing w:val="1"/>
        </w:rPr>
        <w:t>aw</w:t>
      </w:r>
      <w:r w:rsidRPr="00E2026C">
        <w:rPr>
          <w:rFonts w:ascii="Arial" w:hAnsi="Arial" w:cs="Arial"/>
          <w:color w:val="000000"/>
        </w:rPr>
        <w:t>y</w:t>
      </w:r>
      <w:r w:rsidRPr="00E2026C">
        <w:rPr>
          <w:rFonts w:ascii="Arial" w:hAnsi="Arial" w:cs="Arial"/>
          <w:color w:val="000000"/>
          <w:spacing w:val="18"/>
        </w:rPr>
        <w:t xml:space="preserve"> </w:t>
      </w:r>
      <w:r w:rsidRPr="00E2026C">
        <w:rPr>
          <w:rFonts w:ascii="Arial" w:hAnsi="Arial" w:cs="Arial"/>
          <w:color w:val="000000"/>
        </w:rPr>
        <w:t>z</w:t>
      </w:r>
      <w:r w:rsidRPr="00E2026C">
        <w:rPr>
          <w:rFonts w:ascii="Arial" w:hAnsi="Arial" w:cs="Arial"/>
          <w:color w:val="000000"/>
          <w:spacing w:val="16"/>
        </w:rPr>
        <w:t xml:space="preserve"> </w:t>
      </w:r>
      <w:r w:rsidRPr="00E2026C">
        <w:rPr>
          <w:rFonts w:ascii="Arial" w:hAnsi="Arial" w:cs="Arial"/>
          <w:color w:val="000000"/>
          <w:spacing w:val="2"/>
        </w:rPr>
        <w:t>d</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rPr>
        <w:t>29</w:t>
      </w:r>
      <w:r w:rsidRPr="00E2026C">
        <w:rPr>
          <w:rFonts w:ascii="Arial" w:hAnsi="Arial" w:cs="Arial"/>
          <w:color w:val="000000"/>
          <w:spacing w:val="19"/>
        </w:rPr>
        <w:t xml:space="preserve"> </w:t>
      </w:r>
      <w:r w:rsidRPr="00E2026C">
        <w:rPr>
          <w:rFonts w:ascii="Arial" w:hAnsi="Arial" w:cs="Arial"/>
          <w:color w:val="000000"/>
        </w:rPr>
        <w:t>st</w:t>
      </w:r>
      <w:r w:rsidRPr="00E2026C">
        <w:rPr>
          <w:rFonts w:ascii="Arial" w:hAnsi="Arial" w:cs="Arial"/>
          <w:color w:val="000000"/>
          <w:spacing w:val="1"/>
        </w:rPr>
        <w:t>y</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rPr>
        <w:t>2</w:t>
      </w:r>
      <w:r w:rsidRPr="00E2026C">
        <w:rPr>
          <w:rFonts w:ascii="Arial" w:hAnsi="Arial" w:cs="Arial"/>
          <w:color w:val="000000"/>
          <w:spacing w:val="2"/>
        </w:rPr>
        <w:t>0</w:t>
      </w:r>
      <w:r w:rsidRPr="00E2026C">
        <w:rPr>
          <w:rFonts w:ascii="Arial" w:hAnsi="Arial" w:cs="Arial"/>
          <w:color w:val="000000"/>
        </w:rPr>
        <w:t>04</w:t>
      </w:r>
      <w:r w:rsidRPr="00E2026C">
        <w:rPr>
          <w:rFonts w:ascii="Arial" w:hAnsi="Arial" w:cs="Arial"/>
          <w:color w:val="000000"/>
          <w:spacing w:val="19"/>
        </w:rPr>
        <w:t xml:space="preserve"> </w:t>
      </w:r>
      <w:r w:rsidRPr="00E2026C">
        <w:rPr>
          <w:rFonts w:ascii="Arial" w:hAnsi="Arial" w:cs="Arial"/>
          <w:color w:val="000000"/>
          <w:spacing w:val="-1"/>
        </w:rPr>
        <w:t>r</w:t>
      </w:r>
      <w:r w:rsidRPr="00E2026C">
        <w:rPr>
          <w:rFonts w:ascii="Arial" w:hAnsi="Arial" w:cs="Arial"/>
          <w:color w:val="000000"/>
        </w:rPr>
        <w:t>.</w:t>
      </w:r>
      <w:r w:rsidRPr="00E2026C">
        <w:rPr>
          <w:rFonts w:ascii="Arial" w:hAnsi="Arial" w:cs="Arial"/>
          <w:color w:val="000000"/>
          <w:spacing w:val="20"/>
        </w:rPr>
        <w:t xml:space="preserve"> </w:t>
      </w:r>
      <w:r w:rsidRPr="00E2026C">
        <w:rPr>
          <w:rFonts w:ascii="Arial" w:hAnsi="Arial" w:cs="Arial"/>
          <w:color w:val="000000"/>
          <w:spacing w:val="-1"/>
        </w:rPr>
        <w:t>Pr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 xml:space="preserve">o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rPr>
        <w:t>ń</w:t>
      </w:r>
      <w:r w:rsidRPr="00E2026C">
        <w:rPr>
          <w:rFonts w:ascii="Arial" w:hAnsi="Arial" w:cs="Arial"/>
          <w:color w:val="000000"/>
          <w:spacing w:val="17"/>
        </w:rPr>
        <w:t xml:space="preserve"> </w:t>
      </w:r>
      <w:r w:rsidRPr="00E2026C">
        <w:rPr>
          <w:rFonts w:ascii="Arial" w:hAnsi="Arial" w:cs="Arial"/>
          <w:color w:val="000000"/>
        </w:rPr>
        <w:t>pub</w:t>
      </w:r>
      <w:r w:rsidRPr="00E2026C">
        <w:rPr>
          <w:rFonts w:ascii="Arial" w:hAnsi="Arial" w:cs="Arial"/>
          <w:color w:val="000000"/>
          <w:spacing w:val="1"/>
        </w:rPr>
        <w:t>li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ch</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rPr>
        <w:t xml:space="preserve">(tekst jednolity: </w:t>
      </w:r>
      <w:r w:rsidRPr="00E2026C">
        <w:rPr>
          <w:rFonts w:ascii="Arial" w:hAnsi="Arial" w:cs="Arial"/>
          <w:color w:val="000000"/>
          <w:spacing w:val="1"/>
        </w:rPr>
        <w:t>D</w:t>
      </w:r>
      <w:r w:rsidRPr="00E2026C">
        <w:rPr>
          <w:rFonts w:ascii="Arial" w:hAnsi="Arial" w:cs="Arial"/>
          <w:color w:val="000000"/>
          <w:spacing w:val="-1"/>
        </w:rPr>
        <w:t>z</w:t>
      </w:r>
      <w:r w:rsidRPr="00E2026C">
        <w:rPr>
          <w:rFonts w:ascii="Arial" w:hAnsi="Arial" w:cs="Arial"/>
          <w:color w:val="000000"/>
        </w:rPr>
        <w:t>.</w:t>
      </w:r>
      <w:r w:rsidRPr="00E2026C">
        <w:rPr>
          <w:rFonts w:ascii="Arial" w:hAnsi="Arial" w:cs="Arial"/>
          <w:color w:val="000000"/>
          <w:spacing w:val="18"/>
        </w:rPr>
        <w:t xml:space="preserve"> </w:t>
      </w:r>
      <w:r w:rsidRPr="00E2026C">
        <w:rPr>
          <w:rFonts w:ascii="Arial" w:hAnsi="Arial" w:cs="Arial"/>
          <w:color w:val="000000"/>
        </w:rPr>
        <w:t xml:space="preserve">U. z 2010 r. </w:t>
      </w:r>
      <w:r w:rsidRPr="00E2026C">
        <w:rPr>
          <w:rFonts w:ascii="Arial" w:hAnsi="Arial" w:cs="Arial"/>
          <w:color w:val="000000"/>
          <w:spacing w:val="1"/>
        </w:rPr>
        <w:t>N</w:t>
      </w:r>
      <w:r w:rsidRPr="00E2026C">
        <w:rPr>
          <w:rFonts w:ascii="Arial" w:hAnsi="Arial" w:cs="Arial"/>
          <w:color w:val="000000"/>
        </w:rPr>
        <w:t>r</w:t>
      </w:r>
      <w:r w:rsidRPr="00E2026C">
        <w:rPr>
          <w:rFonts w:ascii="Arial" w:hAnsi="Arial" w:cs="Arial"/>
          <w:color w:val="000000"/>
          <w:spacing w:val="18"/>
        </w:rPr>
        <w:t xml:space="preserve"> 113</w:t>
      </w:r>
      <w:r w:rsidRPr="00E2026C">
        <w:rPr>
          <w:rFonts w:ascii="Arial" w:hAnsi="Arial" w:cs="Arial"/>
          <w:color w:val="000000"/>
        </w:rPr>
        <w:t>,</w:t>
      </w:r>
      <w:r w:rsidRPr="00E2026C">
        <w:rPr>
          <w:rFonts w:ascii="Arial" w:hAnsi="Arial" w:cs="Arial"/>
          <w:color w:val="000000"/>
          <w:spacing w:val="20"/>
        </w:rPr>
        <w:t xml:space="preserve"> </w:t>
      </w:r>
      <w:r w:rsidRPr="00E2026C">
        <w:rPr>
          <w:rFonts w:ascii="Arial" w:hAnsi="Arial" w:cs="Arial"/>
          <w:color w:val="000000"/>
        </w:rPr>
        <w:t>p</w:t>
      </w:r>
      <w:r w:rsidRPr="00E2026C">
        <w:rPr>
          <w:rFonts w:ascii="Arial" w:hAnsi="Arial" w:cs="Arial"/>
          <w:color w:val="000000"/>
          <w:spacing w:val="-1"/>
        </w:rPr>
        <w:t>oz</w:t>
      </w:r>
      <w:r w:rsidRPr="00E2026C">
        <w:rPr>
          <w:rFonts w:ascii="Arial" w:hAnsi="Arial" w:cs="Arial"/>
          <w:color w:val="000000"/>
        </w:rPr>
        <w:t>.</w:t>
      </w:r>
      <w:r w:rsidRPr="00E2026C">
        <w:rPr>
          <w:rFonts w:ascii="Arial" w:hAnsi="Arial" w:cs="Arial"/>
          <w:color w:val="000000"/>
          <w:spacing w:val="20"/>
        </w:rPr>
        <w:t xml:space="preserve"> 759</w:t>
      </w:r>
      <w:r>
        <w:rPr>
          <w:rFonts w:ascii="Arial" w:hAnsi="Arial" w:cs="Arial"/>
          <w:color w:val="000000"/>
          <w:spacing w:val="20"/>
        </w:rPr>
        <w:t xml:space="preserve"> z późn. zm.</w:t>
      </w:r>
      <w:r w:rsidRPr="00E2026C">
        <w:rPr>
          <w:rFonts w:ascii="Arial" w:hAnsi="Arial" w:cs="Arial"/>
          <w:color w:val="000000"/>
        </w:rPr>
        <w:t>)</w:t>
      </w:r>
    </w:p>
    <w:p w:rsidR="00F63294" w:rsidRPr="00E2026C" w:rsidRDefault="00F63294" w:rsidP="00973B3D">
      <w:pPr>
        <w:widowControl w:val="0"/>
        <w:autoSpaceDE w:val="0"/>
        <w:autoSpaceDN w:val="0"/>
        <w:adjustRightInd w:val="0"/>
        <w:spacing w:after="0"/>
        <w:jc w:val="center"/>
        <w:rPr>
          <w:rFonts w:ascii="Arial" w:hAnsi="Arial" w:cs="Arial"/>
          <w:color w:val="000000"/>
        </w:rPr>
      </w:pPr>
    </w:p>
    <w:p w:rsidR="00F63294" w:rsidRPr="00E2026C" w:rsidRDefault="00F63294" w:rsidP="00973B3D">
      <w:pPr>
        <w:widowControl w:val="0"/>
        <w:autoSpaceDE w:val="0"/>
        <w:autoSpaceDN w:val="0"/>
        <w:adjustRightInd w:val="0"/>
        <w:spacing w:after="0"/>
        <w:jc w:val="center"/>
        <w:rPr>
          <w:rFonts w:ascii="Arial" w:hAnsi="Arial" w:cs="Arial"/>
          <w:color w:val="000000"/>
        </w:rPr>
      </w:pPr>
      <w:r w:rsidRPr="00E2026C">
        <w:rPr>
          <w:rFonts w:ascii="Arial" w:hAnsi="Arial" w:cs="Arial"/>
          <w:color w:val="000000"/>
        </w:rPr>
        <w:t>na zadanie pn.:</w:t>
      </w:r>
    </w:p>
    <w:p w:rsidR="00F63294" w:rsidRDefault="00F63294"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5A3B9E" w:rsidRPr="005A3B9E" w:rsidRDefault="005A3B9E" w:rsidP="005A3B9E">
      <w:pPr>
        <w:pStyle w:val="Tekstpodstawowy"/>
        <w:rPr>
          <w:rFonts w:ascii="Arial" w:hAnsi="Arial" w:cs="Arial"/>
          <w:spacing w:val="-4"/>
          <w:sz w:val="32"/>
          <w:szCs w:val="32"/>
        </w:rPr>
      </w:pPr>
      <w:r w:rsidRPr="005A3B9E">
        <w:rPr>
          <w:rFonts w:ascii="Arial" w:hAnsi="Arial" w:cs="Arial"/>
          <w:spacing w:val="-4"/>
          <w:sz w:val="32"/>
          <w:szCs w:val="32"/>
        </w:rPr>
        <w:t>Modernizacja i rozbudowa</w:t>
      </w:r>
    </w:p>
    <w:p w:rsidR="005A3B9E" w:rsidRPr="005A3B9E" w:rsidRDefault="005A3B9E" w:rsidP="005016A5">
      <w:pPr>
        <w:pStyle w:val="Tekstpodstawowy"/>
        <w:rPr>
          <w:rFonts w:ascii="Arial" w:hAnsi="Arial" w:cs="Arial"/>
          <w:spacing w:val="-4"/>
          <w:sz w:val="32"/>
          <w:szCs w:val="32"/>
        </w:rPr>
      </w:pPr>
      <w:r w:rsidRPr="005A3B9E">
        <w:rPr>
          <w:rFonts w:ascii="Arial" w:hAnsi="Arial" w:cs="Arial"/>
          <w:spacing w:val="-4"/>
          <w:sz w:val="32"/>
          <w:szCs w:val="32"/>
        </w:rPr>
        <w:t>Zakładu Gospodarowania Odpadami w m. Gać -</w:t>
      </w:r>
    </w:p>
    <w:p w:rsidR="00973B3D" w:rsidRPr="005016A5" w:rsidRDefault="005A3B9E" w:rsidP="005016A5">
      <w:pPr>
        <w:widowControl w:val="0"/>
        <w:autoSpaceDE w:val="0"/>
        <w:autoSpaceDN w:val="0"/>
        <w:adjustRightInd w:val="0"/>
        <w:spacing w:after="0"/>
        <w:jc w:val="center"/>
        <w:rPr>
          <w:rFonts w:ascii="Arial" w:hAnsi="Arial" w:cs="Arial"/>
          <w:b/>
          <w:i/>
          <w:color w:val="000000"/>
        </w:rPr>
      </w:pPr>
      <w:r w:rsidRPr="005016A5">
        <w:rPr>
          <w:rFonts w:ascii="Arial" w:hAnsi="Arial" w:cs="Arial"/>
          <w:b/>
          <w:i/>
          <w:spacing w:val="-4"/>
          <w:sz w:val="32"/>
          <w:szCs w:val="32"/>
        </w:rPr>
        <w:t xml:space="preserve">Rozbudowa hali sortowni </w:t>
      </w:r>
      <w:r w:rsidR="00991702">
        <w:rPr>
          <w:rFonts w:ascii="Arial" w:hAnsi="Arial" w:cs="Arial"/>
          <w:b/>
          <w:i/>
          <w:spacing w:val="-4"/>
          <w:sz w:val="32"/>
          <w:szCs w:val="32"/>
        </w:rPr>
        <w:t xml:space="preserve">i adaptacja wiaty dojrzewania kompostu </w:t>
      </w:r>
      <w:r w:rsidRPr="005016A5">
        <w:rPr>
          <w:rFonts w:ascii="Arial" w:hAnsi="Arial" w:cs="Arial"/>
          <w:b/>
          <w:i/>
          <w:spacing w:val="-4"/>
          <w:sz w:val="32"/>
          <w:szCs w:val="32"/>
        </w:rPr>
        <w:t>– kontrakt K4b</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rPr>
        <w:t>realizowane w ramach projektu</w:t>
      </w:r>
    </w:p>
    <w:p w:rsidR="00F63294" w:rsidRPr="00E2026C" w:rsidRDefault="00F63294" w:rsidP="00973B3D">
      <w:pPr>
        <w:widowControl w:val="0"/>
        <w:autoSpaceDE w:val="0"/>
        <w:autoSpaceDN w:val="0"/>
        <w:adjustRightInd w:val="0"/>
        <w:spacing w:after="0"/>
        <w:ind w:right="2"/>
        <w:jc w:val="center"/>
        <w:rPr>
          <w:rFonts w:ascii="Arial" w:hAnsi="Arial" w:cs="Arial"/>
          <w:i/>
          <w:color w:val="000000"/>
        </w:rPr>
      </w:pPr>
      <w:r w:rsidRPr="00E2026C">
        <w:rPr>
          <w:rFonts w:ascii="Arial" w:hAnsi="Arial" w:cs="Arial"/>
          <w:i/>
          <w:color w:val="000000"/>
        </w:rPr>
        <w:t>„</w:t>
      </w:r>
      <w:r>
        <w:rPr>
          <w:rFonts w:ascii="Arial" w:hAnsi="Arial" w:cs="Arial"/>
          <w:i/>
          <w:color w:val="000000"/>
        </w:rPr>
        <w:t>System gospodarki odpadami Ślęza - Oława</w:t>
      </w:r>
      <w:r w:rsidRPr="00E2026C">
        <w:rPr>
          <w:rFonts w:ascii="Arial" w:hAnsi="Arial" w:cs="Arial"/>
          <w:i/>
          <w:color w:val="000000"/>
        </w:rPr>
        <w:t>”</w:t>
      </w:r>
      <w:r>
        <w:rPr>
          <w:rFonts w:ascii="Arial" w:hAnsi="Arial" w:cs="Arial"/>
          <w:i/>
          <w:color w:val="000000"/>
        </w:rPr>
        <w:t>.</w:t>
      </w:r>
    </w:p>
    <w:p w:rsidR="00F63294" w:rsidRPr="00E2026C" w:rsidRDefault="00F63294" w:rsidP="00973B3D">
      <w:pPr>
        <w:widowControl w:val="0"/>
        <w:autoSpaceDE w:val="0"/>
        <w:autoSpaceDN w:val="0"/>
        <w:adjustRightInd w:val="0"/>
        <w:spacing w:after="0"/>
        <w:jc w:val="center"/>
        <w:rPr>
          <w:rFonts w:ascii="Arial" w:hAnsi="Arial" w:cs="Arial"/>
          <w:color w:val="000000"/>
        </w:rPr>
      </w:pP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Pr>
          <w:rFonts w:ascii="Arial" w:hAnsi="Arial" w:cs="Arial"/>
          <w:color w:val="000000"/>
        </w:rPr>
        <w:t xml:space="preserve">Projekt współfinansowany przez Unię Europejską </w:t>
      </w:r>
      <w:r w:rsidRPr="00E2026C">
        <w:rPr>
          <w:rFonts w:ascii="Arial" w:hAnsi="Arial" w:cs="Arial"/>
          <w:color w:val="000000"/>
        </w:rPr>
        <w:t>ze środków Funduszu Spójności</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rPr>
        <w:t>w ramach Programu Operacyjnego Infrastruktura i Środowisko</w:t>
      </w:r>
    </w:p>
    <w:p w:rsidR="00973B3D" w:rsidRDefault="00973B3D"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F63294" w:rsidRDefault="00F63294" w:rsidP="00973B3D">
      <w:pPr>
        <w:spacing w:after="0"/>
        <w:rPr>
          <w:rFonts w:ascii="Arial" w:hAnsi="Arial" w:cs="Arial"/>
          <w:sz w:val="20"/>
          <w:szCs w:val="20"/>
        </w:rPr>
      </w:pPr>
      <w:r>
        <w:rPr>
          <w:rFonts w:ascii="Arial" w:hAnsi="Arial" w:cs="Arial"/>
          <w:sz w:val="20"/>
          <w:szCs w:val="20"/>
        </w:rPr>
        <w:t>Gać</w:t>
      </w:r>
      <w:r w:rsidRPr="00E2026C">
        <w:rPr>
          <w:rFonts w:ascii="Arial" w:hAnsi="Arial" w:cs="Arial"/>
          <w:sz w:val="20"/>
          <w:szCs w:val="20"/>
        </w:rPr>
        <w:t>, dnia</w:t>
      </w:r>
      <w:r w:rsidR="006C019D">
        <w:rPr>
          <w:rFonts w:ascii="Arial" w:hAnsi="Arial" w:cs="Arial"/>
          <w:sz w:val="20"/>
          <w:szCs w:val="20"/>
        </w:rPr>
        <w:t xml:space="preserve">   </w:t>
      </w:r>
      <w:r w:rsidR="002362CC">
        <w:rPr>
          <w:rFonts w:ascii="Arial" w:hAnsi="Arial" w:cs="Arial"/>
          <w:sz w:val="20"/>
          <w:szCs w:val="20"/>
        </w:rPr>
        <w:t>11</w:t>
      </w:r>
      <w:r w:rsidR="00C822F7">
        <w:rPr>
          <w:rFonts w:ascii="Arial" w:hAnsi="Arial" w:cs="Arial"/>
          <w:sz w:val="20"/>
          <w:szCs w:val="20"/>
        </w:rPr>
        <w:t>.</w:t>
      </w:r>
      <w:r w:rsidR="002362CC">
        <w:rPr>
          <w:rFonts w:ascii="Arial" w:hAnsi="Arial" w:cs="Arial"/>
          <w:sz w:val="20"/>
          <w:szCs w:val="20"/>
        </w:rPr>
        <w:t>01</w:t>
      </w:r>
      <w:r w:rsidR="00E42D19">
        <w:rPr>
          <w:rFonts w:ascii="Arial" w:hAnsi="Arial" w:cs="Arial"/>
          <w:sz w:val="20"/>
          <w:szCs w:val="20"/>
        </w:rPr>
        <w:t>.</w:t>
      </w:r>
      <w:r w:rsidRPr="00E2026C">
        <w:rPr>
          <w:rFonts w:ascii="Arial" w:hAnsi="Arial" w:cs="Arial"/>
          <w:sz w:val="20"/>
          <w:szCs w:val="20"/>
        </w:rPr>
        <w:t>201</w:t>
      </w:r>
      <w:r w:rsidR="002362CC">
        <w:rPr>
          <w:rFonts w:ascii="Arial" w:hAnsi="Arial" w:cs="Arial"/>
          <w:sz w:val="20"/>
          <w:szCs w:val="20"/>
        </w:rPr>
        <w:t>3</w:t>
      </w:r>
      <w:r w:rsidRPr="00E2026C">
        <w:rPr>
          <w:rFonts w:ascii="Arial" w:hAnsi="Arial" w:cs="Arial"/>
          <w:sz w:val="20"/>
          <w:szCs w:val="20"/>
        </w:rPr>
        <w:t xml:space="preserve"> r.                                                                               Zatwierdził:</w:t>
      </w:r>
    </w:p>
    <w:p w:rsidR="002362CC" w:rsidRDefault="002362CC" w:rsidP="00EE3D8C">
      <w:pPr>
        <w:widowControl w:val="0"/>
        <w:autoSpaceDE w:val="0"/>
        <w:autoSpaceDN w:val="0"/>
        <w:adjustRightInd w:val="0"/>
        <w:spacing w:before="120" w:after="0" w:line="240" w:lineRule="auto"/>
        <w:ind w:left="709" w:right="21"/>
        <w:jc w:val="center"/>
        <w:rPr>
          <w:rFonts w:ascii="Arial" w:hAnsi="Arial" w:cs="Arial"/>
          <w:spacing w:val="-2"/>
          <w:sz w:val="20"/>
          <w:szCs w:val="20"/>
        </w:rPr>
      </w:pPr>
    </w:p>
    <w:p w:rsidR="002362CC" w:rsidRDefault="002362CC" w:rsidP="00EE3D8C">
      <w:pPr>
        <w:widowControl w:val="0"/>
        <w:autoSpaceDE w:val="0"/>
        <w:autoSpaceDN w:val="0"/>
        <w:adjustRightInd w:val="0"/>
        <w:spacing w:before="120" w:after="0" w:line="240" w:lineRule="auto"/>
        <w:ind w:left="709" w:right="21"/>
        <w:jc w:val="center"/>
        <w:rPr>
          <w:rFonts w:ascii="Arial" w:hAnsi="Arial" w:cs="Arial"/>
          <w:spacing w:val="-2"/>
          <w:sz w:val="20"/>
          <w:szCs w:val="20"/>
        </w:rPr>
      </w:pPr>
    </w:p>
    <w:p w:rsidR="002362CC" w:rsidRDefault="002362CC" w:rsidP="00EE3D8C">
      <w:pPr>
        <w:widowControl w:val="0"/>
        <w:autoSpaceDE w:val="0"/>
        <w:autoSpaceDN w:val="0"/>
        <w:adjustRightInd w:val="0"/>
        <w:spacing w:before="120" w:after="0" w:line="240" w:lineRule="auto"/>
        <w:ind w:left="709" w:right="21"/>
        <w:jc w:val="center"/>
        <w:rPr>
          <w:rFonts w:ascii="Arial" w:hAnsi="Arial" w:cs="Arial"/>
          <w:spacing w:val="-2"/>
          <w:sz w:val="20"/>
          <w:szCs w:val="20"/>
        </w:rPr>
      </w:pPr>
    </w:p>
    <w:p w:rsidR="00EE3D8C" w:rsidRPr="00E42D19" w:rsidRDefault="00EE3D8C" w:rsidP="00EE3D8C">
      <w:pPr>
        <w:widowControl w:val="0"/>
        <w:autoSpaceDE w:val="0"/>
        <w:autoSpaceDN w:val="0"/>
        <w:adjustRightInd w:val="0"/>
        <w:spacing w:before="120" w:after="0" w:line="240" w:lineRule="auto"/>
        <w:ind w:left="709" w:right="21"/>
        <w:jc w:val="center"/>
        <w:rPr>
          <w:rFonts w:ascii="Arial" w:hAnsi="Arial" w:cs="Arial"/>
          <w:b/>
          <w:spacing w:val="-2"/>
        </w:rPr>
      </w:pPr>
      <w:r w:rsidRPr="00E42D19">
        <w:rPr>
          <w:rFonts w:ascii="Arial" w:hAnsi="Arial" w:cs="Arial"/>
          <w:b/>
          <w:spacing w:val="-2"/>
        </w:rPr>
        <w:lastRenderedPageBreak/>
        <w:t>WYKAZ CEN:</w:t>
      </w:r>
    </w:p>
    <w:p w:rsidR="00EE3D8C" w:rsidRDefault="00EE3D8C" w:rsidP="00EE3D8C">
      <w:pPr>
        <w:widowControl w:val="0"/>
        <w:autoSpaceDE w:val="0"/>
        <w:autoSpaceDN w:val="0"/>
        <w:adjustRightInd w:val="0"/>
        <w:spacing w:before="120" w:after="0" w:line="240" w:lineRule="auto"/>
        <w:ind w:left="709" w:right="21"/>
        <w:jc w:val="both"/>
        <w:rPr>
          <w:rFonts w:ascii="Arial" w:hAnsi="Arial" w:cs="Arial"/>
          <w:spacing w:val="-2"/>
        </w:rPr>
      </w:pPr>
    </w:p>
    <w:tbl>
      <w:tblPr>
        <w:tblStyle w:val="Tabela-Siatka"/>
        <w:tblW w:w="9491" w:type="dxa"/>
        <w:tblInd w:w="108" w:type="dxa"/>
        <w:tblLook w:val="04A0" w:firstRow="1" w:lastRow="0" w:firstColumn="1" w:lastColumn="0" w:noHBand="0" w:noVBand="1"/>
      </w:tblPr>
      <w:tblGrid>
        <w:gridCol w:w="690"/>
        <w:gridCol w:w="4895"/>
        <w:gridCol w:w="1656"/>
        <w:gridCol w:w="2250"/>
      </w:tblGrid>
      <w:tr w:rsidR="0057513F" w:rsidRPr="00E42D19" w:rsidTr="00F85CB3">
        <w:tc>
          <w:tcPr>
            <w:tcW w:w="697" w:type="dxa"/>
            <w:tcBorders>
              <w:top w:val="single" w:sz="4" w:space="0" w:color="auto"/>
            </w:tcBorders>
          </w:tcPr>
          <w:p w:rsidR="00EE3D8C" w:rsidRPr="00E42D19" w:rsidRDefault="00EE3D8C" w:rsidP="007F5A51">
            <w:pPr>
              <w:widowControl w:val="0"/>
              <w:autoSpaceDE w:val="0"/>
              <w:autoSpaceDN w:val="0"/>
              <w:adjustRightInd w:val="0"/>
              <w:spacing w:before="120"/>
              <w:ind w:right="21"/>
              <w:jc w:val="center"/>
              <w:rPr>
                <w:rFonts w:ascii="Arial" w:hAnsi="Arial" w:cs="Arial"/>
                <w:b/>
                <w:spacing w:val="-2"/>
              </w:rPr>
            </w:pPr>
            <w:r w:rsidRPr="00E42D19">
              <w:rPr>
                <w:rFonts w:ascii="Arial" w:hAnsi="Arial" w:cs="Arial"/>
                <w:b/>
                <w:spacing w:val="-2"/>
              </w:rPr>
              <w:t>L.p.</w:t>
            </w:r>
          </w:p>
        </w:tc>
        <w:tc>
          <w:tcPr>
            <w:tcW w:w="5050" w:type="dxa"/>
            <w:tcBorders>
              <w:top w:val="single" w:sz="4" w:space="0" w:color="auto"/>
            </w:tcBorders>
          </w:tcPr>
          <w:p w:rsidR="00F85CB3" w:rsidRDefault="00F85CB3" w:rsidP="007F5A51">
            <w:pPr>
              <w:widowControl w:val="0"/>
              <w:autoSpaceDE w:val="0"/>
              <w:autoSpaceDN w:val="0"/>
              <w:adjustRightInd w:val="0"/>
              <w:spacing w:before="120"/>
              <w:ind w:right="21"/>
              <w:jc w:val="center"/>
              <w:rPr>
                <w:rFonts w:ascii="Arial" w:hAnsi="Arial" w:cs="Arial"/>
                <w:b/>
                <w:spacing w:val="-2"/>
              </w:rPr>
            </w:pPr>
          </w:p>
          <w:p w:rsidR="00EE3D8C" w:rsidRDefault="00EE3D8C" w:rsidP="007F5A51">
            <w:pPr>
              <w:widowControl w:val="0"/>
              <w:autoSpaceDE w:val="0"/>
              <w:autoSpaceDN w:val="0"/>
              <w:adjustRightInd w:val="0"/>
              <w:spacing w:before="120"/>
              <w:ind w:right="21"/>
              <w:jc w:val="center"/>
              <w:rPr>
                <w:rFonts w:ascii="Arial" w:hAnsi="Arial" w:cs="Arial"/>
                <w:b/>
                <w:spacing w:val="-2"/>
              </w:rPr>
            </w:pPr>
            <w:r w:rsidRPr="00E42D19">
              <w:rPr>
                <w:rFonts w:ascii="Arial" w:hAnsi="Arial" w:cs="Arial"/>
                <w:b/>
                <w:spacing w:val="-2"/>
              </w:rPr>
              <w:t>Zakres robót</w:t>
            </w:r>
          </w:p>
          <w:p w:rsidR="00E42D19" w:rsidRPr="00E42D19" w:rsidRDefault="00E42D19" w:rsidP="007F5A51">
            <w:pPr>
              <w:widowControl w:val="0"/>
              <w:autoSpaceDE w:val="0"/>
              <w:autoSpaceDN w:val="0"/>
              <w:adjustRightInd w:val="0"/>
              <w:spacing w:before="120"/>
              <w:ind w:right="21"/>
              <w:jc w:val="center"/>
              <w:rPr>
                <w:rFonts w:ascii="Arial" w:hAnsi="Arial" w:cs="Arial"/>
                <w:b/>
                <w:spacing w:val="-2"/>
              </w:rPr>
            </w:pPr>
          </w:p>
        </w:tc>
        <w:tc>
          <w:tcPr>
            <w:tcW w:w="1483" w:type="dxa"/>
            <w:tcBorders>
              <w:top w:val="single" w:sz="4" w:space="0" w:color="auto"/>
            </w:tcBorders>
          </w:tcPr>
          <w:p w:rsidR="00EE3D8C" w:rsidRDefault="00D313DD" w:rsidP="00F85CB3">
            <w:pPr>
              <w:widowControl w:val="0"/>
              <w:autoSpaceDE w:val="0"/>
              <w:autoSpaceDN w:val="0"/>
              <w:adjustRightInd w:val="0"/>
              <w:spacing w:before="120"/>
              <w:ind w:right="21"/>
              <w:jc w:val="center"/>
              <w:rPr>
                <w:rFonts w:ascii="Arial" w:hAnsi="Arial" w:cs="Arial"/>
                <w:b/>
                <w:spacing w:val="-2"/>
              </w:rPr>
            </w:pPr>
            <w:r>
              <w:rPr>
                <w:rFonts w:ascii="Arial" w:hAnsi="Arial" w:cs="Arial"/>
                <w:b/>
                <w:spacing w:val="-2"/>
              </w:rPr>
              <w:t>Ograniczenia wartości</w:t>
            </w:r>
            <w:r w:rsidR="00F85CB3">
              <w:rPr>
                <w:rFonts w:ascii="Arial" w:hAnsi="Arial" w:cs="Arial"/>
                <w:b/>
                <w:spacing w:val="-2"/>
              </w:rPr>
              <w:t xml:space="preserve"> w stosunku do wartości całkowitej wynagrodzenia</w:t>
            </w:r>
          </w:p>
          <w:p w:rsidR="00F85CB3" w:rsidRPr="00E42D19" w:rsidRDefault="00F85CB3" w:rsidP="00F85CB3">
            <w:pPr>
              <w:widowControl w:val="0"/>
              <w:autoSpaceDE w:val="0"/>
              <w:autoSpaceDN w:val="0"/>
              <w:adjustRightInd w:val="0"/>
              <w:ind w:right="21"/>
              <w:jc w:val="center"/>
              <w:rPr>
                <w:rFonts w:ascii="Arial" w:hAnsi="Arial" w:cs="Arial"/>
                <w:b/>
                <w:spacing w:val="-2"/>
              </w:rPr>
            </w:pPr>
            <w:r>
              <w:rPr>
                <w:rFonts w:ascii="Arial" w:hAnsi="Arial" w:cs="Arial"/>
                <w:b/>
                <w:spacing w:val="-2"/>
              </w:rPr>
              <w:t>brutto</w:t>
            </w:r>
          </w:p>
        </w:tc>
        <w:tc>
          <w:tcPr>
            <w:tcW w:w="2261" w:type="dxa"/>
            <w:tcBorders>
              <w:top w:val="single" w:sz="4" w:space="0" w:color="auto"/>
            </w:tcBorders>
          </w:tcPr>
          <w:p w:rsidR="00F85CB3" w:rsidRDefault="00F85CB3" w:rsidP="00F85CB3">
            <w:pPr>
              <w:widowControl w:val="0"/>
              <w:autoSpaceDE w:val="0"/>
              <w:autoSpaceDN w:val="0"/>
              <w:adjustRightInd w:val="0"/>
              <w:spacing w:before="120"/>
              <w:ind w:right="21"/>
              <w:jc w:val="center"/>
              <w:rPr>
                <w:rFonts w:ascii="Arial" w:hAnsi="Arial" w:cs="Arial"/>
                <w:b/>
                <w:spacing w:val="-2"/>
              </w:rPr>
            </w:pPr>
          </w:p>
          <w:p w:rsidR="00EE3D8C" w:rsidRPr="00E42D19" w:rsidRDefault="00EE3D8C" w:rsidP="00F85CB3">
            <w:pPr>
              <w:widowControl w:val="0"/>
              <w:autoSpaceDE w:val="0"/>
              <w:autoSpaceDN w:val="0"/>
              <w:adjustRightInd w:val="0"/>
              <w:spacing w:before="120"/>
              <w:ind w:right="21"/>
              <w:jc w:val="center"/>
              <w:rPr>
                <w:rFonts w:ascii="Arial" w:hAnsi="Arial" w:cs="Arial"/>
                <w:b/>
                <w:spacing w:val="-2"/>
              </w:rPr>
            </w:pPr>
            <w:r w:rsidRPr="00E42D19">
              <w:rPr>
                <w:rFonts w:ascii="Arial" w:hAnsi="Arial" w:cs="Arial"/>
                <w:b/>
                <w:spacing w:val="-2"/>
              </w:rPr>
              <w:t xml:space="preserve">Kwota </w:t>
            </w:r>
            <w:r w:rsidR="00F85CB3">
              <w:rPr>
                <w:rFonts w:ascii="Arial" w:hAnsi="Arial" w:cs="Arial"/>
                <w:b/>
                <w:spacing w:val="-2"/>
              </w:rPr>
              <w:t>brutto</w:t>
            </w:r>
            <w:r w:rsidRPr="00E42D19">
              <w:rPr>
                <w:rFonts w:ascii="Arial" w:hAnsi="Arial" w:cs="Arial"/>
                <w:b/>
                <w:spacing w:val="-2"/>
              </w:rPr>
              <w:t xml:space="preserve"> (PLN)</w:t>
            </w:r>
          </w:p>
        </w:tc>
      </w:tr>
      <w:tr w:rsidR="0057513F" w:rsidTr="00C92BAE">
        <w:tc>
          <w:tcPr>
            <w:tcW w:w="697" w:type="dxa"/>
          </w:tcPr>
          <w:p w:rsidR="00EE3D8C" w:rsidRDefault="00EE3D8C"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1.</w:t>
            </w:r>
          </w:p>
        </w:tc>
        <w:tc>
          <w:tcPr>
            <w:tcW w:w="5050" w:type="dxa"/>
          </w:tcPr>
          <w:p w:rsidR="002362C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Dokumentacja projektowa, w tym:</w:t>
            </w:r>
          </w:p>
          <w:p w:rsidR="00EE3D8C" w:rsidRDefault="00B0254F" w:rsidP="002362CC">
            <w:pPr>
              <w:pStyle w:val="Akapitzlist"/>
              <w:widowControl w:val="0"/>
              <w:numPr>
                <w:ilvl w:val="0"/>
                <w:numId w:val="41"/>
              </w:numPr>
              <w:autoSpaceDE w:val="0"/>
              <w:autoSpaceDN w:val="0"/>
              <w:adjustRightInd w:val="0"/>
              <w:spacing w:before="120"/>
              <w:ind w:right="21"/>
              <w:jc w:val="both"/>
              <w:rPr>
                <w:rFonts w:ascii="Arial" w:hAnsi="Arial" w:cs="Arial"/>
                <w:spacing w:val="-2"/>
              </w:rPr>
            </w:pPr>
            <w:r>
              <w:rPr>
                <w:rFonts w:ascii="Arial" w:hAnsi="Arial" w:cs="Arial"/>
                <w:spacing w:val="-2"/>
              </w:rPr>
              <w:t xml:space="preserve"> P</w:t>
            </w:r>
            <w:r w:rsidR="00EE3D8C" w:rsidRPr="002362CC">
              <w:rPr>
                <w:rFonts w:ascii="Arial" w:hAnsi="Arial" w:cs="Arial"/>
                <w:spacing w:val="-2"/>
              </w:rPr>
              <w:t>rojekt budowlany</w:t>
            </w:r>
            <w:r w:rsidR="005A5C9D">
              <w:rPr>
                <w:rFonts w:ascii="Arial" w:hAnsi="Arial" w:cs="Arial"/>
                <w:spacing w:val="-2"/>
              </w:rPr>
              <w:t>,</w:t>
            </w:r>
          </w:p>
          <w:p w:rsidR="002362CC" w:rsidRPr="002362CC" w:rsidRDefault="00B0254F" w:rsidP="002362CC">
            <w:pPr>
              <w:pStyle w:val="Akapitzlist"/>
              <w:widowControl w:val="0"/>
              <w:numPr>
                <w:ilvl w:val="0"/>
                <w:numId w:val="41"/>
              </w:numPr>
              <w:autoSpaceDE w:val="0"/>
              <w:autoSpaceDN w:val="0"/>
              <w:adjustRightInd w:val="0"/>
              <w:spacing w:before="120"/>
              <w:ind w:right="21"/>
              <w:jc w:val="both"/>
              <w:rPr>
                <w:rFonts w:ascii="Arial" w:hAnsi="Arial" w:cs="Arial"/>
                <w:spacing w:val="-2"/>
              </w:rPr>
            </w:pPr>
            <w:r>
              <w:rPr>
                <w:rFonts w:ascii="Arial" w:hAnsi="Arial" w:cs="Arial"/>
                <w:spacing w:val="-2"/>
              </w:rPr>
              <w:t xml:space="preserve"> P</w:t>
            </w:r>
            <w:r w:rsidR="00EE3D8C" w:rsidRPr="002362CC">
              <w:rPr>
                <w:rFonts w:ascii="Arial" w:hAnsi="Arial" w:cs="Arial"/>
                <w:spacing w:val="-2"/>
              </w:rPr>
              <w:t>rojekty wykonawcze</w:t>
            </w:r>
            <w:r w:rsidR="005A5C9D">
              <w:rPr>
                <w:rFonts w:ascii="Arial" w:hAnsi="Arial" w:cs="Arial"/>
                <w:spacing w:val="-2"/>
              </w:rPr>
              <w:t>,</w:t>
            </w:r>
          </w:p>
          <w:p w:rsidR="00E42D19" w:rsidRPr="00D313DD" w:rsidRDefault="00B0254F" w:rsidP="00B0254F">
            <w:pPr>
              <w:pStyle w:val="Akapitzlist"/>
              <w:widowControl w:val="0"/>
              <w:numPr>
                <w:ilvl w:val="0"/>
                <w:numId w:val="41"/>
              </w:numPr>
              <w:autoSpaceDE w:val="0"/>
              <w:autoSpaceDN w:val="0"/>
              <w:adjustRightInd w:val="0"/>
              <w:spacing w:before="120"/>
              <w:ind w:right="21"/>
              <w:jc w:val="both"/>
              <w:rPr>
                <w:rFonts w:ascii="Arial" w:hAnsi="Arial" w:cs="Arial"/>
                <w:spacing w:val="-2"/>
              </w:rPr>
            </w:pPr>
            <w:r>
              <w:rPr>
                <w:rFonts w:ascii="Arial" w:hAnsi="Arial" w:cs="Arial"/>
                <w:spacing w:val="-2"/>
              </w:rPr>
              <w:t xml:space="preserve"> D</w:t>
            </w:r>
            <w:r w:rsidR="00EE3D8C" w:rsidRPr="00D313DD">
              <w:rPr>
                <w:rFonts w:ascii="Arial" w:hAnsi="Arial" w:cs="Arial"/>
                <w:spacing w:val="-2"/>
              </w:rPr>
              <w:t>okumentacja powykonawcza</w:t>
            </w:r>
            <w:r w:rsidR="00D313DD" w:rsidRPr="00D313DD">
              <w:rPr>
                <w:rFonts w:ascii="Arial" w:hAnsi="Arial" w:cs="Arial"/>
                <w:spacing w:val="-2"/>
              </w:rPr>
              <w:t xml:space="preserve">, </w:t>
            </w:r>
            <w:r w:rsidR="00EE3D8C" w:rsidRPr="00D313DD">
              <w:rPr>
                <w:rFonts w:ascii="Arial" w:hAnsi="Arial" w:cs="Arial"/>
                <w:spacing w:val="-2"/>
              </w:rPr>
              <w:t>dokumentacja do pozwolenia na użytkowanie</w:t>
            </w:r>
            <w:r w:rsidR="00D313DD" w:rsidRPr="00D313DD">
              <w:rPr>
                <w:rFonts w:ascii="Arial" w:hAnsi="Arial" w:cs="Arial"/>
                <w:spacing w:val="-2"/>
              </w:rPr>
              <w:t xml:space="preserve">, </w:t>
            </w:r>
            <w:r w:rsidR="00EE3D8C" w:rsidRPr="00D313DD">
              <w:rPr>
                <w:rFonts w:ascii="Arial" w:hAnsi="Arial" w:cs="Arial"/>
                <w:spacing w:val="-2"/>
              </w:rPr>
              <w:t>materiały do zmiany pozwolenia zintegrowanego</w:t>
            </w:r>
            <w:r w:rsidR="005A5C9D">
              <w:rPr>
                <w:rFonts w:ascii="Arial" w:hAnsi="Arial" w:cs="Arial"/>
                <w:spacing w:val="-2"/>
              </w:rPr>
              <w:t>.</w:t>
            </w:r>
          </w:p>
        </w:tc>
        <w:tc>
          <w:tcPr>
            <w:tcW w:w="1483" w:type="dxa"/>
          </w:tcPr>
          <w:p w:rsidR="00C92BAE" w:rsidRDefault="00C92BAE" w:rsidP="00C92BAE">
            <w:pPr>
              <w:widowControl w:val="0"/>
              <w:autoSpaceDE w:val="0"/>
              <w:autoSpaceDN w:val="0"/>
              <w:adjustRightInd w:val="0"/>
              <w:spacing w:before="100" w:beforeAutospacing="1"/>
              <w:ind w:right="21"/>
              <w:jc w:val="center"/>
              <w:rPr>
                <w:rFonts w:ascii="Arial" w:hAnsi="Arial" w:cs="Arial"/>
                <w:spacing w:val="-2"/>
              </w:rPr>
            </w:pPr>
          </w:p>
          <w:p w:rsidR="00D313DD" w:rsidRDefault="00D313DD" w:rsidP="00C92BAE">
            <w:pPr>
              <w:widowControl w:val="0"/>
              <w:autoSpaceDE w:val="0"/>
              <w:autoSpaceDN w:val="0"/>
              <w:adjustRightInd w:val="0"/>
              <w:spacing w:before="100" w:beforeAutospacing="1"/>
              <w:ind w:right="21"/>
              <w:jc w:val="center"/>
              <w:rPr>
                <w:rFonts w:ascii="Arial" w:hAnsi="Arial" w:cs="Arial"/>
                <w:spacing w:val="-2"/>
              </w:rPr>
            </w:pPr>
            <w:r>
              <w:rPr>
                <w:rFonts w:ascii="Arial" w:hAnsi="Arial" w:cs="Arial"/>
                <w:spacing w:val="-2"/>
              </w:rPr>
              <w:t xml:space="preserve">max </w:t>
            </w:r>
            <w:r w:rsidR="005A5C9D">
              <w:rPr>
                <w:rFonts w:ascii="Arial" w:hAnsi="Arial" w:cs="Arial"/>
                <w:spacing w:val="-2"/>
              </w:rPr>
              <w:t xml:space="preserve"> </w:t>
            </w:r>
            <w:r>
              <w:rPr>
                <w:rFonts w:ascii="Arial" w:hAnsi="Arial" w:cs="Arial"/>
                <w:spacing w:val="-2"/>
              </w:rPr>
              <w:t>2%</w:t>
            </w:r>
          </w:p>
          <w:p w:rsidR="00D313DD" w:rsidRDefault="005A5C9D" w:rsidP="00C92BAE">
            <w:pPr>
              <w:widowControl w:val="0"/>
              <w:autoSpaceDE w:val="0"/>
              <w:autoSpaceDN w:val="0"/>
              <w:adjustRightInd w:val="0"/>
              <w:ind w:right="21"/>
              <w:jc w:val="center"/>
              <w:rPr>
                <w:rFonts w:ascii="Arial" w:hAnsi="Arial" w:cs="Arial"/>
                <w:spacing w:val="-2"/>
              </w:rPr>
            </w:pPr>
            <w:r>
              <w:rPr>
                <w:rFonts w:ascii="Arial" w:hAnsi="Arial" w:cs="Arial"/>
                <w:spacing w:val="-2"/>
              </w:rPr>
              <w:t>max  2</w:t>
            </w:r>
            <w:r w:rsidR="00D313DD">
              <w:rPr>
                <w:rFonts w:ascii="Arial" w:hAnsi="Arial" w:cs="Arial"/>
                <w:spacing w:val="-2"/>
              </w:rPr>
              <w:t>%</w:t>
            </w:r>
          </w:p>
          <w:p w:rsidR="00D313DD" w:rsidRDefault="00D313DD" w:rsidP="00C92BAE">
            <w:pPr>
              <w:widowControl w:val="0"/>
              <w:autoSpaceDE w:val="0"/>
              <w:autoSpaceDN w:val="0"/>
              <w:adjustRightInd w:val="0"/>
              <w:ind w:right="21"/>
              <w:jc w:val="center"/>
              <w:rPr>
                <w:rFonts w:ascii="Arial" w:hAnsi="Arial" w:cs="Arial"/>
                <w:spacing w:val="-2"/>
              </w:rPr>
            </w:pPr>
            <w:r>
              <w:rPr>
                <w:rFonts w:ascii="Arial" w:hAnsi="Arial" w:cs="Arial"/>
                <w:spacing w:val="-2"/>
              </w:rPr>
              <w:t>m</w:t>
            </w:r>
            <w:r w:rsidR="00C92BAE">
              <w:rPr>
                <w:rFonts w:ascii="Arial" w:hAnsi="Arial" w:cs="Arial"/>
                <w:spacing w:val="-2"/>
              </w:rPr>
              <w:t xml:space="preserve">ax </w:t>
            </w:r>
            <w:r>
              <w:rPr>
                <w:rFonts w:ascii="Arial" w:hAnsi="Arial" w:cs="Arial"/>
                <w:spacing w:val="-2"/>
              </w:rPr>
              <w:t xml:space="preserve"> </w:t>
            </w:r>
            <w:r w:rsidR="00B0254F">
              <w:rPr>
                <w:rFonts w:ascii="Arial" w:hAnsi="Arial" w:cs="Arial"/>
                <w:spacing w:val="-2"/>
              </w:rPr>
              <w:t>1</w:t>
            </w:r>
            <w:r>
              <w:rPr>
                <w:rFonts w:ascii="Arial" w:hAnsi="Arial" w:cs="Arial"/>
                <w:spacing w:val="-2"/>
              </w:rPr>
              <w:t>%</w:t>
            </w:r>
          </w:p>
        </w:tc>
        <w:tc>
          <w:tcPr>
            <w:tcW w:w="2261" w:type="dxa"/>
          </w:tcPr>
          <w:p w:rsidR="00C92BAE" w:rsidRDefault="00C92BAE" w:rsidP="00C92BAE">
            <w:pPr>
              <w:widowControl w:val="0"/>
              <w:autoSpaceDE w:val="0"/>
              <w:autoSpaceDN w:val="0"/>
              <w:adjustRightInd w:val="0"/>
              <w:spacing w:before="120"/>
              <w:ind w:right="21"/>
              <w:jc w:val="center"/>
              <w:rPr>
                <w:rFonts w:ascii="Arial" w:hAnsi="Arial" w:cs="Arial"/>
                <w:spacing w:val="-2"/>
              </w:rPr>
            </w:pPr>
          </w:p>
          <w:p w:rsidR="00E42D19" w:rsidRDefault="00E42D19" w:rsidP="00C92BAE">
            <w:pPr>
              <w:widowControl w:val="0"/>
              <w:autoSpaceDE w:val="0"/>
              <w:autoSpaceDN w:val="0"/>
              <w:adjustRightInd w:val="0"/>
              <w:spacing w:before="120"/>
              <w:ind w:right="21"/>
              <w:jc w:val="center"/>
              <w:rPr>
                <w:rFonts w:ascii="Arial" w:hAnsi="Arial" w:cs="Arial"/>
                <w:spacing w:val="-2"/>
              </w:rPr>
            </w:pPr>
            <w:r>
              <w:rPr>
                <w:rFonts w:ascii="Arial" w:hAnsi="Arial" w:cs="Arial"/>
                <w:spacing w:val="-2"/>
              </w:rPr>
              <w:t>……………………..</w:t>
            </w:r>
          </w:p>
          <w:p w:rsidR="00E42D19" w:rsidRDefault="00E42D19" w:rsidP="00C92BAE">
            <w:pPr>
              <w:widowControl w:val="0"/>
              <w:autoSpaceDE w:val="0"/>
              <w:autoSpaceDN w:val="0"/>
              <w:adjustRightInd w:val="0"/>
              <w:spacing w:before="120"/>
              <w:ind w:right="21"/>
              <w:jc w:val="center"/>
              <w:rPr>
                <w:rFonts w:ascii="Arial" w:hAnsi="Arial" w:cs="Arial"/>
                <w:spacing w:val="-2"/>
              </w:rPr>
            </w:pPr>
            <w:r>
              <w:rPr>
                <w:rFonts w:ascii="Arial" w:hAnsi="Arial" w:cs="Arial"/>
                <w:spacing w:val="-2"/>
              </w:rPr>
              <w:t>……………………..</w:t>
            </w:r>
          </w:p>
          <w:p w:rsidR="00E42D19" w:rsidRDefault="00E42D19" w:rsidP="00C92BAE">
            <w:pPr>
              <w:widowControl w:val="0"/>
              <w:autoSpaceDE w:val="0"/>
              <w:autoSpaceDN w:val="0"/>
              <w:adjustRightInd w:val="0"/>
              <w:spacing w:before="120"/>
              <w:ind w:right="21"/>
              <w:jc w:val="center"/>
              <w:rPr>
                <w:rFonts w:ascii="Arial" w:hAnsi="Arial" w:cs="Arial"/>
                <w:spacing w:val="-2"/>
              </w:rPr>
            </w:pPr>
            <w:r>
              <w:rPr>
                <w:rFonts w:ascii="Arial" w:hAnsi="Arial" w:cs="Arial"/>
                <w:spacing w:val="-2"/>
              </w:rPr>
              <w:t>……………………..</w:t>
            </w:r>
          </w:p>
        </w:tc>
      </w:tr>
      <w:tr w:rsidR="002362CC" w:rsidTr="00C92BAE">
        <w:tc>
          <w:tcPr>
            <w:tcW w:w="697" w:type="dxa"/>
          </w:tcPr>
          <w:p w:rsidR="002362CC" w:rsidRDefault="002362CC"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2.</w:t>
            </w:r>
          </w:p>
        </w:tc>
        <w:tc>
          <w:tcPr>
            <w:tcW w:w="5050" w:type="dxa"/>
            <w:vAlign w:val="center"/>
          </w:tcPr>
          <w:p w:rsidR="005A5C9D" w:rsidRDefault="002362CC" w:rsidP="00C92BAE">
            <w:pPr>
              <w:widowControl w:val="0"/>
              <w:autoSpaceDE w:val="0"/>
              <w:autoSpaceDN w:val="0"/>
              <w:adjustRightInd w:val="0"/>
              <w:spacing w:before="120"/>
              <w:ind w:right="21"/>
              <w:rPr>
                <w:rFonts w:ascii="Arial" w:hAnsi="Arial" w:cs="Arial"/>
                <w:spacing w:val="-2"/>
              </w:rPr>
            </w:pPr>
            <w:r>
              <w:rPr>
                <w:rFonts w:ascii="Arial" w:hAnsi="Arial" w:cs="Arial"/>
                <w:spacing w:val="-2"/>
              </w:rPr>
              <w:t>Nadzór autorski</w:t>
            </w:r>
          </w:p>
          <w:p w:rsidR="005A5C9D" w:rsidRDefault="005A5C9D" w:rsidP="00C92BAE">
            <w:pPr>
              <w:widowControl w:val="0"/>
              <w:autoSpaceDE w:val="0"/>
              <w:autoSpaceDN w:val="0"/>
              <w:adjustRightInd w:val="0"/>
              <w:spacing w:before="120"/>
              <w:ind w:right="21"/>
              <w:rPr>
                <w:rFonts w:ascii="Arial" w:hAnsi="Arial" w:cs="Arial"/>
                <w:spacing w:val="-2"/>
              </w:rPr>
            </w:pPr>
          </w:p>
        </w:tc>
        <w:tc>
          <w:tcPr>
            <w:tcW w:w="1483" w:type="dxa"/>
            <w:vAlign w:val="center"/>
          </w:tcPr>
          <w:p w:rsidR="002362CC" w:rsidRDefault="005A5C9D" w:rsidP="00F85CB3">
            <w:pPr>
              <w:widowControl w:val="0"/>
              <w:autoSpaceDE w:val="0"/>
              <w:autoSpaceDN w:val="0"/>
              <w:adjustRightInd w:val="0"/>
              <w:spacing w:before="120"/>
              <w:ind w:right="21"/>
              <w:jc w:val="center"/>
              <w:rPr>
                <w:rFonts w:ascii="Arial" w:hAnsi="Arial" w:cs="Arial"/>
                <w:spacing w:val="-2"/>
              </w:rPr>
            </w:pPr>
            <w:r>
              <w:rPr>
                <w:rFonts w:ascii="Arial" w:hAnsi="Arial" w:cs="Arial"/>
                <w:spacing w:val="-2"/>
              </w:rPr>
              <w:t>min. 2</w:t>
            </w:r>
            <w:r w:rsidR="00D313DD">
              <w:rPr>
                <w:rFonts w:ascii="Arial" w:hAnsi="Arial" w:cs="Arial"/>
                <w:spacing w:val="-2"/>
              </w:rPr>
              <w:t>%</w:t>
            </w:r>
          </w:p>
        </w:tc>
        <w:tc>
          <w:tcPr>
            <w:tcW w:w="2261" w:type="dxa"/>
          </w:tcPr>
          <w:p w:rsidR="002362CC" w:rsidRDefault="002362C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tc>
      </w:tr>
      <w:tr w:rsidR="0057513F" w:rsidTr="00F85CB3">
        <w:tc>
          <w:tcPr>
            <w:tcW w:w="697" w:type="dxa"/>
          </w:tcPr>
          <w:p w:rsidR="00EE3D8C" w:rsidRDefault="002362CC"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3</w:t>
            </w:r>
            <w:r w:rsidR="00EE3D8C">
              <w:rPr>
                <w:rFonts w:ascii="Arial" w:hAnsi="Arial" w:cs="Arial"/>
                <w:spacing w:val="-2"/>
              </w:rPr>
              <w:t>.</w:t>
            </w:r>
          </w:p>
        </w:tc>
        <w:tc>
          <w:tcPr>
            <w:tcW w:w="5050" w:type="dxa"/>
          </w:tcPr>
          <w:p w:rsidR="00EE3D8C" w:rsidRDefault="001404F7"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Roboty budowlane</w:t>
            </w:r>
            <w:r w:rsidR="0018231C">
              <w:rPr>
                <w:rFonts w:ascii="Arial" w:hAnsi="Arial" w:cs="Arial"/>
                <w:spacing w:val="-2"/>
              </w:rPr>
              <w:t>:</w:t>
            </w:r>
          </w:p>
          <w:p w:rsidR="00693F5D" w:rsidRDefault="00693F5D" w:rsidP="00693F5D">
            <w:pPr>
              <w:pStyle w:val="Akapitzlist"/>
              <w:widowControl w:val="0"/>
              <w:numPr>
                <w:ilvl w:val="0"/>
                <w:numId w:val="43"/>
              </w:numPr>
              <w:autoSpaceDE w:val="0"/>
              <w:autoSpaceDN w:val="0"/>
              <w:adjustRightInd w:val="0"/>
              <w:spacing w:before="120"/>
              <w:ind w:right="21"/>
              <w:jc w:val="both"/>
              <w:rPr>
                <w:rFonts w:ascii="Arial" w:hAnsi="Arial" w:cs="Arial"/>
                <w:spacing w:val="-2"/>
              </w:rPr>
            </w:pPr>
            <w:r>
              <w:rPr>
                <w:rFonts w:ascii="Arial" w:hAnsi="Arial" w:cs="Arial"/>
                <w:spacing w:val="-2"/>
              </w:rPr>
              <w:t xml:space="preserve"> Fundamenty hali ( w tym</w:t>
            </w:r>
            <w:r w:rsidR="005A5C9D">
              <w:rPr>
                <w:rFonts w:ascii="Arial" w:hAnsi="Arial" w:cs="Arial"/>
                <w:spacing w:val="-2"/>
              </w:rPr>
              <w:t>:</w:t>
            </w:r>
            <w:r>
              <w:rPr>
                <w:rFonts w:ascii="Arial" w:hAnsi="Arial" w:cs="Arial"/>
                <w:spacing w:val="-2"/>
              </w:rPr>
              <w:t xml:space="preserve"> roboty ziemne</w:t>
            </w:r>
            <w:r w:rsidR="005A5C9D">
              <w:rPr>
                <w:rFonts w:ascii="Arial" w:hAnsi="Arial" w:cs="Arial"/>
                <w:spacing w:val="-2"/>
              </w:rPr>
              <w:t xml:space="preserve"> i rozbiórkowe</w:t>
            </w:r>
            <w:r>
              <w:rPr>
                <w:rFonts w:ascii="Arial" w:hAnsi="Arial" w:cs="Arial"/>
                <w:spacing w:val="-2"/>
              </w:rPr>
              <w:t>)</w:t>
            </w:r>
            <w:r w:rsidR="005A5C9D">
              <w:rPr>
                <w:rFonts w:ascii="Arial" w:hAnsi="Arial" w:cs="Arial"/>
                <w:spacing w:val="-2"/>
              </w:rPr>
              <w:t>,</w:t>
            </w:r>
          </w:p>
          <w:p w:rsidR="00693F5D" w:rsidRDefault="00FD4783" w:rsidP="00693F5D">
            <w:pPr>
              <w:pStyle w:val="Akapitzlist"/>
              <w:widowControl w:val="0"/>
              <w:numPr>
                <w:ilvl w:val="0"/>
                <w:numId w:val="43"/>
              </w:numPr>
              <w:autoSpaceDE w:val="0"/>
              <w:autoSpaceDN w:val="0"/>
              <w:adjustRightInd w:val="0"/>
              <w:spacing w:before="120"/>
              <w:ind w:right="21"/>
              <w:jc w:val="both"/>
              <w:rPr>
                <w:rFonts w:ascii="Arial" w:hAnsi="Arial" w:cs="Arial"/>
                <w:spacing w:val="-2"/>
              </w:rPr>
            </w:pPr>
            <w:r>
              <w:rPr>
                <w:rFonts w:ascii="Arial" w:hAnsi="Arial" w:cs="Arial"/>
                <w:spacing w:val="-2"/>
              </w:rPr>
              <w:t xml:space="preserve"> </w:t>
            </w:r>
            <w:r w:rsidR="00693F5D">
              <w:rPr>
                <w:rFonts w:ascii="Arial" w:hAnsi="Arial" w:cs="Arial"/>
                <w:spacing w:val="-2"/>
              </w:rPr>
              <w:t>Funda</w:t>
            </w:r>
            <w:r w:rsidR="005A5C9D">
              <w:rPr>
                <w:rFonts w:ascii="Arial" w:hAnsi="Arial" w:cs="Arial"/>
                <w:spacing w:val="-2"/>
              </w:rPr>
              <w:t>menty estakady do kontraktu K3b,</w:t>
            </w:r>
          </w:p>
          <w:p w:rsidR="00693F5D" w:rsidRDefault="00FD4783" w:rsidP="00693F5D">
            <w:pPr>
              <w:pStyle w:val="Akapitzlist"/>
              <w:widowControl w:val="0"/>
              <w:numPr>
                <w:ilvl w:val="0"/>
                <w:numId w:val="43"/>
              </w:numPr>
              <w:autoSpaceDE w:val="0"/>
              <w:autoSpaceDN w:val="0"/>
              <w:adjustRightInd w:val="0"/>
              <w:spacing w:before="120"/>
              <w:ind w:right="21"/>
              <w:jc w:val="both"/>
              <w:rPr>
                <w:rFonts w:ascii="Arial" w:hAnsi="Arial" w:cs="Arial"/>
                <w:spacing w:val="-2"/>
              </w:rPr>
            </w:pPr>
            <w:r>
              <w:rPr>
                <w:rFonts w:ascii="Arial" w:hAnsi="Arial" w:cs="Arial"/>
                <w:spacing w:val="-2"/>
              </w:rPr>
              <w:t xml:space="preserve"> </w:t>
            </w:r>
            <w:r w:rsidR="00693F5D">
              <w:rPr>
                <w:rFonts w:ascii="Arial" w:hAnsi="Arial" w:cs="Arial"/>
                <w:spacing w:val="-2"/>
              </w:rPr>
              <w:t>Konstrukcja hali i roboty konstrukcyjne</w:t>
            </w:r>
            <w:r w:rsidR="005A5C9D">
              <w:rPr>
                <w:rFonts w:ascii="Arial" w:hAnsi="Arial" w:cs="Arial"/>
                <w:spacing w:val="-2"/>
              </w:rPr>
              <w:t xml:space="preserve"> przy modernizacji wiaty,</w:t>
            </w:r>
          </w:p>
          <w:p w:rsidR="00693F5D" w:rsidRDefault="00FD4783" w:rsidP="00693F5D">
            <w:pPr>
              <w:pStyle w:val="Akapitzlist"/>
              <w:widowControl w:val="0"/>
              <w:numPr>
                <w:ilvl w:val="0"/>
                <w:numId w:val="43"/>
              </w:numPr>
              <w:autoSpaceDE w:val="0"/>
              <w:autoSpaceDN w:val="0"/>
              <w:adjustRightInd w:val="0"/>
              <w:spacing w:before="120"/>
              <w:ind w:right="21"/>
              <w:jc w:val="both"/>
              <w:rPr>
                <w:rFonts w:ascii="Arial" w:hAnsi="Arial" w:cs="Arial"/>
                <w:spacing w:val="-2"/>
              </w:rPr>
            </w:pPr>
            <w:r>
              <w:rPr>
                <w:rFonts w:ascii="Arial" w:hAnsi="Arial" w:cs="Arial"/>
                <w:spacing w:val="-2"/>
              </w:rPr>
              <w:t xml:space="preserve"> </w:t>
            </w:r>
            <w:r w:rsidR="00693F5D">
              <w:rPr>
                <w:rFonts w:ascii="Arial" w:hAnsi="Arial" w:cs="Arial"/>
                <w:spacing w:val="-2"/>
              </w:rPr>
              <w:t>Pokrycie i obudowa hali</w:t>
            </w:r>
            <w:r>
              <w:rPr>
                <w:rFonts w:ascii="Arial" w:hAnsi="Arial" w:cs="Arial"/>
                <w:spacing w:val="-2"/>
              </w:rPr>
              <w:t xml:space="preserve"> i wiaty</w:t>
            </w:r>
            <w:r w:rsidR="005A5C9D">
              <w:rPr>
                <w:rFonts w:ascii="Arial" w:hAnsi="Arial" w:cs="Arial"/>
                <w:spacing w:val="-2"/>
              </w:rPr>
              <w:t xml:space="preserve"> wraz z oknami i bramami,</w:t>
            </w:r>
          </w:p>
          <w:p w:rsidR="00693F5D" w:rsidRDefault="00B0254F" w:rsidP="00693F5D">
            <w:pPr>
              <w:pStyle w:val="Akapitzlist"/>
              <w:widowControl w:val="0"/>
              <w:numPr>
                <w:ilvl w:val="0"/>
                <w:numId w:val="43"/>
              </w:numPr>
              <w:autoSpaceDE w:val="0"/>
              <w:autoSpaceDN w:val="0"/>
              <w:adjustRightInd w:val="0"/>
              <w:spacing w:before="120"/>
              <w:ind w:right="21"/>
              <w:jc w:val="both"/>
              <w:rPr>
                <w:rFonts w:ascii="Arial" w:hAnsi="Arial" w:cs="Arial"/>
                <w:spacing w:val="-2"/>
              </w:rPr>
            </w:pPr>
            <w:r>
              <w:rPr>
                <w:rFonts w:ascii="Arial" w:hAnsi="Arial" w:cs="Arial"/>
                <w:spacing w:val="-2"/>
              </w:rPr>
              <w:t xml:space="preserve"> Posadzki przemysłowe hali i wiaty wraz kanałami technologicznymi</w:t>
            </w:r>
            <w:r w:rsidR="005A5C9D">
              <w:rPr>
                <w:rFonts w:ascii="Arial" w:hAnsi="Arial" w:cs="Arial"/>
                <w:spacing w:val="-2"/>
              </w:rPr>
              <w:t xml:space="preserve"> i fundamentami pod maszyny </w:t>
            </w:r>
            <w:r w:rsidR="00F85CB3">
              <w:rPr>
                <w:rFonts w:ascii="Arial" w:hAnsi="Arial" w:cs="Arial"/>
                <w:spacing w:val="-2"/>
              </w:rPr>
              <w:t>w zakresie umożliwiającym docelowe obciążenie całej powierzchni</w:t>
            </w:r>
            <w:r w:rsidR="005A5C9D">
              <w:rPr>
                <w:rFonts w:ascii="Arial" w:hAnsi="Arial" w:cs="Arial"/>
                <w:spacing w:val="-2"/>
              </w:rPr>
              <w:t>,</w:t>
            </w:r>
          </w:p>
          <w:p w:rsidR="00E42D19" w:rsidRDefault="00693F5D" w:rsidP="00FD4783">
            <w:pPr>
              <w:pStyle w:val="Akapitzlist"/>
              <w:widowControl w:val="0"/>
              <w:numPr>
                <w:ilvl w:val="0"/>
                <w:numId w:val="43"/>
              </w:numPr>
              <w:autoSpaceDE w:val="0"/>
              <w:autoSpaceDN w:val="0"/>
              <w:adjustRightInd w:val="0"/>
              <w:spacing w:before="120"/>
              <w:ind w:right="21"/>
              <w:jc w:val="both"/>
              <w:rPr>
                <w:rFonts w:ascii="Arial" w:hAnsi="Arial" w:cs="Arial"/>
                <w:spacing w:val="-2"/>
              </w:rPr>
            </w:pPr>
            <w:r>
              <w:rPr>
                <w:rFonts w:ascii="Arial" w:hAnsi="Arial" w:cs="Arial"/>
                <w:spacing w:val="-2"/>
              </w:rPr>
              <w:t xml:space="preserve"> </w:t>
            </w:r>
            <w:r w:rsidR="00FD4783">
              <w:rPr>
                <w:rFonts w:ascii="Arial" w:hAnsi="Arial" w:cs="Arial"/>
                <w:spacing w:val="-2"/>
              </w:rPr>
              <w:t>Pozostałe roboty budowlane w zakresie hali i wiaty.</w:t>
            </w:r>
          </w:p>
        </w:tc>
        <w:tc>
          <w:tcPr>
            <w:tcW w:w="1483" w:type="dxa"/>
            <w:vAlign w:val="center"/>
          </w:tcPr>
          <w:p w:rsidR="00EE3D8C" w:rsidRDefault="00EE3D8C" w:rsidP="00F85CB3">
            <w:pPr>
              <w:widowControl w:val="0"/>
              <w:autoSpaceDE w:val="0"/>
              <w:autoSpaceDN w:val="0"/>
              <w:adjustRightInd w:val="0"/>
              <w:spacing w:before="120"/>
              <w:ind w:right="21"/>
              <w:jc w:val="center"/>
              <w:rPr>
                <w:rFonts w:ascii="Arial" w:hAnsi="Arial" w:cs="Arial"/>
                <w:spacing w:val="-2"/>
              </w:rPr>
            </w:pPr>
          </w:p>
          <w:p w:rsidR="00F85CB3" w:rsidRDefault="00F85CB3" w:rsidP="00F85CB3">
            <w:pPr>
              <w:widowControl w:val="0"/>
              <w:autoSpaceDE w:val="0"/>
              <w:autoSpaceDN w:val="0"/>
              <w:adjustRightInd w:val="0"/>
              <w:spacing w:before="120"/>
              <w:ind w:right="21"/>
              <w:jc w:val="center"/>
              <w:rPr>
                <w:rFonts w:ascii="Arial" w:hAnsi="Arial" w:cs="Arial"/>
                <w:spacing w:val="-2"/>
              </w:rPr>
            </w:pPr>
          </w:p>
          <w:p w:rsidR="00F85CB3" w:rsidRDefault="00F85CB3" w:rsidP="00F85CB3">
            <w:pPr>
              <w:widowControl w:val="0"/>
              <w:autoSpaceDE w:val="0"/>
              <w:autoSpaceDN w:val="0"/>
              <w:adjustRightInd w:val="0"/>
              <w:spacing w:before="120"/>
              <w:ind w:right="21"/>
              <w:jc w:val="center"/>
              <w:rPr>
                <w:rFonts w:ascii="Arial" w:hAnsi="Arial" w:cs="Arial"/>
                <w:spacing w:val="-2"/>
              </w:rPr>
            </w:pPr>
          </w:p>
          <w:p w:rsidR="00F85CB3" w:rsidRDefault="00F85CB3" w:rsidP="00F85CB3">
            <w:pPr>
              <w:widowControl w:val="0"/>
              <w:autoSpaceDE w:val="0"/>
              <w:autoSpaceDN w:val="0"/>
              <w:adjustRightInd w:val="0"/>
              <w:spacing w:before="120"/>
              <w:ind w:right="21"/>
              <w:jc w:val="center"/>
              <w:rPr>
                <w:rFonts w:ascii="Arial" w:hAnsi="Arial" w:cs="Arial"/>
                <w:spacing w:val="-2"/>
              </w:rPr>
            </w:pPr>
          </w:p>
          <w:p w:rsidR="00F85CB3" w:rsidRDefault="00F85CB3" w:rsidP="00F85CB3">
            <w:pPr>
              <w:widowControl w:val="0"/>
              <w:autoSpaceDE w:val="0"/>
              <w:autoSpaceDN w:val="0"/>
              <w:adjustRightInd w:val="0"/>
              <w:spacing w:before="120"/>
              <w:ind w:right="21"/>
              <w:jc w:val="center"/>
              <w:rPr>
                <w:rFonts w:ascii="Arial" w:hAnsi="Arial" w:cs="Arial"/>
                <w:spacing w:val="-2"/>
              </w:rPr>
            </w:pPr>
          </w:p>
          <w:p w:rsidR="00F85CB3" w:rsidRDefault="00F85CB3" w:rsidP="00F85CB3">
            <w:pPr>
              <w:widowControl w:val="0"/>
              <w:autoSpaceDE w:val="0"/>
              <w:autoSpaceDN w:val="0"/>
              <w:adjustRightInd w:val="0"/>
              <w:spacing w:before="120"/>
              <w:ind w:right="21"/>
              <w:jc w:val="center"/>
              <w:rPr>
                <w:rFonts w:ascii="Arial" w:hAnsi="Arial" w:cs="Arial"/>
                <w:spacing w:val="-2"/>
              </w:rPr>
            </w:pPr>
          </w:p>
          <w:p w:rsidR="00F85CB3" w:rsidRDefault="00F85CB3" w:rsidP="00F85CB3">
            <w:pPr>
              <w:widowControl w:val="0"/>
              <w:autoSpaceDE w:val="0"/>
              <w:autoSpaceDN w:val="0"/>
              <w:adjustRightInd w:val="0"/>
              <w:spacing w:before="120"/>
              <w:ind w:right="21"/>
              <w:jc w:val="center"/>
              <w:rPr>
                <w:rFonts w:ascii="Arial" w:hAnsi="Arial" w:cs="Arial"/>
                <w:spacing w:val="-2"/>
              </w:rPr>
            </w:pPr>
          </w:p>
          <w:p w:rsidR="00F85CB3" w:rsidRDefault="00F85CB3" w:rsidP="00F85CB3">
            <w:pPr>
              <w:widowControl w:val="0"/>
              <w:autoSpaceDE w:val="0"/>
              <w:autoSpaceDN w:val="0"/>
              <w:adjustRightInd w:val="0"/>
              <w:spacing w:before="120"/>
              <w:ind w:right="21"/>
              <w:jc w:val="center"/>
              <w:rPr>
                <w:rFonts w:ascii="Arial" w:hAnsi="Arial" w:cs="Arial"/>
                <w:spacing w:val="-2"/>
              </w:rPr>
            </w:pPr>
          </w:p>
          <w:p w:rsidR="00B93E70" w:rsidRDefault="00B93E70" w:rsidP="00F85CB3">
            <w:pPr>
              <w:widowControl w:val="0"/>
              <w:autoSpaceDE w:val="0"/>
              <w:autoSpaceDN w:val="0"/>
              <w:adjustRightInd w:val="0"/>
              <w:spacing w:before="120"/>
              <w:ind w:right="21"/>
              <w:jc w:val="center"/>
              <w:rPr>
                <w:rFonts w:ascii="Arial" w:hAnsi="Arial" w:cs="Arial"/>
                <w:spacing w:val="-2"/>
              </w:rPr>
            </w:pPr>
          </w:p>
          <w:p w:rsidR="00F85CB3" w:rsidRDefault="00F85CB3" w:rsidP="00B93E70">
            <w:pPr>
              <w:widowControl w:val="0"/>
              <w:autoSpaceDE w:val="0"/>
              <w:autoSpaceDN w:val="0"/>
              <w:adjustRightInd w:val="0"/>
              <w:spacing w:before="120"/>
              <w:ind w:right="21"/>
              <w:jc w:val="center"/>
              <w:rPr>
                <w:rFonts w:ascii="Arial" w:hAnsi="Arial" w:cs="Arial"/>
                <w:spacing w:val="-2"/>
              </w:rPr>
            </w:pPr>
            <w:r>
              <w:rPr>
                <w:rFonts w:ascii="Arial" w:hAnsi="Arial" w:cs="Arial"/>
                <w:spacing w:val="-2"/>
              </w:rPr>
              <w:t>min. 10%</w:t>
            </w:r>
          </w:p>
        </w:tc>
        <w:tc>
          <w:tcPr>
            <w:tcW w:w="2261" w:type="dxa"/>
          </w:tcPr>
          <w:p w:rsidR="00B0254F" w:rsidRDefault="00B0254F" w:rsidP="007F5A51">
            <w:pPr>
              <w:widowControl w:val="0"/>
              <w:autoSpaceDE w:val="0"/>
              <w:autoSpaceDN w:val="0"/>
              <w:adjustRightInd w:val="0"/>
              <w:spacing w:before="120"/>
              <w:ind w:right="21"/>
              <w:jc w:val="both"/>
              <w:rPr>
                <w:rFonts w:ascii="Arial" w:hAnsi="Arial" w:cs="Arial"/>
                <w:spacing w:val="-2"/>
              </w:rPr>
            </w:pPr>
          </w:p>
          <w:p w:rsidR="00EE3D8C"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B0254F" w:rsidRDefault="00B0254F"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B0254F" w:rsidRDefault="00B0254F"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B0254F" w:rsidRDefault="00B0254F"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B93E70" w:rsidRDefault="00B93E70" w:rsidP="007F5A51">
            <w:pPr>
              <w:widowControl w:val="0"/>
              <w:autoSpaceDE w:val="0"/>
              <w:autoSpaceDN w:val="0"/>
              <w:adjustRightInd w:val="0"/>
              <w:spacing w:before="120"/>
              <w:ind w:right="21"/>
              <w:jc w:val="both"/>
              <w:rPr>
                <w:rFonts w:ascii="Arial" w:hAnsi="Arial" w:cs="Arial"/>
                <w:spacing w:val="-2"/>
              </w:rPr>
            </w:pPr>
          </w:p>
          <w:p w:rsidR="00B0254F" w:rsidRDefault="00B0254F"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F85CB3" w:rsidRDefault="00F85CB3" w:rsidP="007F5A51">
            <w:pPr>
              <w:widowControl w:val="0"/>
              <w:autoSpaceDE w:val="0"/>
              <w:autoSpaceDN w:val="0"/>
              <w:adjustRightInd w:val="0"/>
              <w:spacing w:before="120"/>
              <w:ind w:right="21"/>
              <w:jc w:val="both"/>
              <w:rPr>
                <w:rFonts w:ascii="Arial" w:hAnsi="Arial" w:cs="Arial"/>
                <w:spacing w:val="-2"/>
              </w:rPr>
            </w:pPr>
          </w:p>
          <w:p w:rsidR="00F85CB3" w:rsidRDefault="00F85CB3" w:rsidP="007F5A51">
            <w:pPr>
              <w:widowControl w:val="0"/>
              <w:autoSpaceDE w:val="0"/>
              <w:autoSpaceDN w:val="0"/>
              <w:adjustRightInd w:val="0"/>
              <w:spacing w:before="120"/>
              <w:ind w:right="21"/>
              <w:jc w:val="both"/>
              <w:rPr>
                <w:rFonts w:ascii="Arial" w:hAnsi="Arial" w:cs="Arial"/>
                <w:spacing w:val="-2"/>
              </w:rPr>
            </w:pPr>
          </w:p>
          <w:p w:rsidR="00B0254F" w:rsidRDefault="00B0254F"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tc>
      </w:tr>
      <w:tr w:rsidR="00693F5D" w:rsidTr="0057513F">
        <w:tc>
          <w:tcPr>
            <w:tcW w:w="697" w:type="dxa"/>
          </w:tcPr>
          <w:p w:rsidR="00693F5D" w:rsidRDefault="00693F5D"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4.</w:t>
            </w:r>
          </w:p>
        </w:tc>
        <w:tc>
          <w:tcPr>
            <w:tcW w:w="5050" w:type="dxa"/>
          </w:tcPr>
          <w:p w:rsidR="00693F5D" w:rsidRDefault="00FD4783" w:rsidP="00693F5D">
            <w:pPr>
              <w:widowControl w:val="0"/>
              <w:autoSpaceDE w:val="0"/>
              <w:autoSpaceDN w:val="0"/>
              <w:adjustRightInd w:val="0"/>
              <w:spacing w:before="120"/>
              <w:ind w:right="21"/>
              <w:jc w:val="both"/>
              <w:rPr>
                <w:rFonts w:ascii="Arial" w:hAnsi="Arial" w:cs="Arial"/>
                <w:spacing w:val="-2"/>
              </w:rPr>
            </w:pPr>
            <w:r>
              <w:rPr>
                <w:rFonts w:ascii="Arial" w:hAnsi="Arial" w:cs="Arial"/>
                <w:spacing w:val="-2"/>
              </w:rPr>
              <w:t>Place utwardzone i</w:t>
            </w:r>
            <w:r w:rsidR="00693F5D">
              <w:rPr>
                <w:rFonts w:ascii="Arial" w:hAnsi="Arial" w:cs="Arial"/>
                <w:spacing w:val="-2"/>
              </w:rPr>
              <w:t xml:space="preserve"> drog</w:t>
            </w:r>
            <w:r>
              <w:rPr>
                <w:rFonts w:ascii="Arial" w:hAnsi="Arial" w:cs="Arial"/>
                <w:spacing w:val="-2"/>
              </w:rPr>
              <w:t>i</w:t>
            </w:r>
            <w:r w:rsidR="005A5C9D">
              <w:rPr>
                <w:rFonts w:ascii="Arial" w:hAnsi="Arial" w:cs="Arial"/>
                <w:spacing w:val="-2"/>
              </w:rPr>
              <w:t>:</w:t>
            </w:r>
          </w:p>
          <w:p w:rsidR="00FD4783" w:rsidRDefault="004C55E1" w:rsidP="00693F5D">
            <w:pPr>
              <w:pStyle w:val="Akapitzlist"/>
              <w:widowControl w:val="0"/>
              <w:numPr>
                <w:ilvl w:val="0"/>
                <w:numId w:val="44"/>
              </w:numPr>
              <w:autoSpaceDE w:val="0"/>
              <w:autoSpaceDN w:val="0"/>
              <w:adjustRightInd w:val="0"/>
              <w:spacing w:before="120"/>
              <w:ind w:right="21"/>
              <w:jc w:val="both"/>
              <w:rPr>
                <w:rFonts w:ascii="Arial" w:hAnsi="Arial" w:cs="Arial"/>
                <w:spacing w:val="-2"/>
              </w:rPr>
            </w:pPr>
            <w:r>
              <w:rPr>
                <w:rFonts w:ascii="Arial" w:hAnsi="Arial" w:cs="Arial"/>
                <w:spacing w:val="-2"/>
              </w:rPr>
              <w:t>Roboty ziemne i</w:t>
            </w:r>
            <w:r w:rsidR="005A5C9D">
              <w:rPr>
                <w:rFonts w:ascii="Arial" w:hAnsi="Arial" w:cs="Arial"/>
                <w:spacing w:val="-2"/>
              </w:rPr>
              <w:t xml:space="preserve"> rozbiórkowe oraz</w:t>
            </w:r>
            <w:r>
              <w:rPr>
                <w:rFonts w:ascii="Arial" w:hAnsi="Arial" w:cs="Arial"/>
                <w:spacing w:val="-2"/>
              </w:rPr>
              <w:t xml:space="preserve"> w</w:t>
            </w:r>
            <w:r w:rsidR="00693F5D" w:rsidRPr="00FD4783">
              <w:rPr>
                <w:rFonts w:ascii="Arial" w:hAnsi="Arial" w:cs="Arial"/>
                <w:spacing w:val="-2"/>
              </w:rPr>
              <w:t>ykona</w:t>
            </w:r>
            <w:r w:rsidR="005A5C9D">
              <w:rPr>
                <w:rFonts w:ascii="Arial" w:hAnsi="Arial" w:cs="Arial"/>
                <w:spacing w:val="-2"/>
              </w:rPr>
              <w:t>nie wszystkich warstw podbudowy,</w:t>
            </w:r>
          </w:p>
          <w:p w:rsidR="00693F5D" w:rsidRPr="00FD4783" w:rsidRDefault="00693F5D" w:rsidP="00693F5D">
            <w:pPr>
              <w:pStyle w:val="Akapitzlist"/>
              <w:widowControl w:val="0"/>
              <w:numPr>
                <w:ilvl w:val="0"/>
                <w:numId w:val="44"/>
              </w:numPr>
              <w:autoSpaceDE w:val="0"/>
              <w:autoSpaceDN w:val="0"/>
              <w:adjustRightInd w:val="0"/>
              <w:spacing w:before="120"/>
              <w:ind w:right="21"/>
              <w:jc w:val="both"/>
              <w:rPr>
                <w:rFonts w:ascii="Arial" w:hAnsi="Arial" w:cs="Arial"/>
                <w:spacing w:val="-2"/>
              </w:rPr>
            </w:pPr>
            <w:r w:rsidRPr="00FD4783">
              <w:rPr>
                <w:rFonts w:ascii="Arial" w:hAnsi="Arial" w:cs="Arial"/>
                <w:spacing w:val="-2"/>
              </w:rPr>
              <w:t xml:space="preserve">Nawierzchnia </w:t>
            </w:r>
            <w:r w:rsidR="00FD4783">
              <w:rPr>
                <w:rFonts w:ascii="Arial" w:hAnsi="Arial" w:cs="Arial"/>
                <w:spacing w:val="-2"/>
              </w:rPr>
              <w:t xml:space="preserve">wraz z </w:t>
            </w:r>
            <w:r w:rsidR="004C55E1">
              <w:rPr>
                <w:rFonts w:ascii="Arial" w:hAnsi="Arial" w:cs="Arial"/>
                <w:spacing w:val="-2"/>
              </w:rPr>
              <w:t xml:space="preserve">odwodnieniem i </w:t>
            </w:r>
            <w:r w:rsidR="00FD4783">
              <w:rPr>
                <w:rFonts w:ascii="Arial" w:hAnsi="Arial" w:cs="Arial"/>
                <w:spacing w:val="-2"/>
              </w:rPr>
              <w:t xml:space="preserve">wykończeniem </w:t>
            </w:r>
            <w:r w:rsidRPr="00FD4783">
              <w:rPr>
                <w:rFonts w:ascii="Arial" w:hAnsi="Arial" w:cs="Arial"/>
                <w:spacing w:val="-2"/>
              </w:rPr>
              <w:t xml:space="preserve">(w tym krawężniki, </w:t>
            </w:r>
            <w:r w:rsidR="004C55E1">
              <w:rPr>
                <w:rFonts w:ascii="Arial" w:hAnsi="Arial" w:cs="Arial"/>
                <w:spacing w:val="-2"/>
              </w:rPr>
              <w:t xml:space="preserve">wpusty, </w:t>
            </w:r>
            <w:r w:rsidRPr="00FD4783">
              <w:rPr>
                <w:rFonts w:ascii="Arial" w:hAnsi="Arial" w:cs="Arial"/>
                <w:spacing w:val="-2"/>
              </w:rPr>
              <w:t>malowanie, oznakowanie i inne wymagane).</w:t>
            </w:r>
          </w:p>
        </w:tc>
        <w:tc>
          <w:tcPr>
            <w:tcW w:w="1483" w:type="dxa"/>
          </w:tcPr>
          <w:p w:rsidR="00693F5D" w:rsidRDefault="00693F5D" w:rsidP="007F5A51">
            <w:pPr>
              <w:widowControl w:val="0"/>
              <w:autoSpaceDE w:val="0"/>
              <w:autoSpaceDN w:val="0"/>
              <w:adjustRightInd w:val="0"/>
              <w:spacing w:before="120"/>
              <w:ind w:right="21"/>
              <w:jc w:val="both"/>
              <w:rPr>
                <w:rFonts w:ascii="Arial" w:hAnsi="Arial" w:cs="Arial"/>
                <w:spacing w:val="-2"/>
              </w:rPr>
            </w:pPr>
          </w:p>
        </w:tc>
        <w:tc>
          <w:tcPr>
            <w:tcW w:w="2261" w:type="dxa"/>
          </w:tcPr>
          <w:p w:rsidR="00B0254F" w:rsidRDefault="00B0254F" w:rsidP="00B0254F">
            <w:pPr>
              <w:widowControl w:val="0"/>
              <w:autoSpaceDE w:val="0"/>
              <w:autoSpaceDN w:val="0"/>
              <w:adjustRightInd w:val="0"/>
              <w:spacing w:before="120"/>
              <w:ind w:right="21"/>
              <w:jc w:val="both"/>
              <w:rPr>
                <w:rFonts w:ascii="Arial" w:hAnsi="Arial" w:cs="Arial"/>
                <w:spacing w:val="-2"/>
              </w:rPr>
            </w:pPr>
          </w:p>
          <w:p w:rsidR="00B0254F" w:rsidRDefault="00B0254F" w:rsidP="00B0254F">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693F5D" w:rsidRDefault="00B0254F" w:rsidP="00B0254F">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tc>
      </w:tr>
      <w:tr w:rsidR="00FD4783" w:rsidTr="0057513F">
        <w:tc>
          <w:tcPr>
            <w:tcW w:w="697" w:type="dxa"/>
          </w:tcPr>
          <w:p w:rsidR="00FD4783" w:rsidRDefault="00FD4783"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5.</w:t>
            </w:r>
          </w:p>
        </w:tc>
        <w:tc>
          <w:tcPr>
            <w:tcW w:w="5050" w:type="dxa"/>
          </w:tcPr>
          <w:p w:rsidR="00FD4783" w:rsidRDefault="00FD4783" w:rsidP="00693F5D">
            <w:pPr>
              <w:widowControl w:val="0"/>
              <w:autoSpaceDE w:val="0"/>
              <w:autoSpaceDN w:val="0"/>
              <w:adjustRightInd w:val="0"/>
              <w:spacing w:before="120"/>
              <w:ind w:right="21"/>
              <w:jc w:val="both"/>
              <w:rPr>
                <w:rFonts w:ascii="Arial" w:hAnsi="Arial" w:cs="Arial"/>
                <w:color w:val="000000"/>
              </w:rPr>
            </w:pPr>
            <w:r>
              <w:rPr>
                <w:rFonts w:ascii="Arial" w:hAnsi="Arial" w:cs="Arial"/>
                <w:color w:val="000000"/>
              </w:rPr>
              <w:t>Zewnętrzne sieci elektroenergetyczne:</w:t>
            </w:r>
          </w:p>
          <w:p w:rsidR="00FD4783" w:rsidRPr="00FD4783" w:rsidRDefault="00FD4783" w:rsidP="00FD4783">
            <w:pPr>
              <w:pStyle w:val="Akapitzlist"/>
              <w:widowControl w:val="0"/>
              <w:numPr>
                <w:ilvl w:val="0"/>
                <w:numId w:val="45"/>
              </w:numPr>
              <w:autoSpaceDE w:val="0"/>
              <w:autoSpaceDN w:val="0"/>
              <w:adjustRightInd w:val="0"/>
              <w:spacing w:before="120"/>
              <w:ind w:right="21"/>
              <w:jc w:val="both"/>
              <w:rPr>
                <w:rFonts w:ascii="Arial" w:hAnsi="Arial" w:cs="Arial"/>
                <w:spacing w:val="-2"/>
              </w:rPr>
            </w:pPr>
            <w:r>
              <w:rPr>
                <w:rFonts w:ascii="Arial" w:hAnsi="Arial" w:cs="Arial"/>
                <w:color w:val="000000"/>
              </w:rPr>
              <w:t>W</w:t>
            </w:r>
            <w:r w:rsidRPr="00FD4783">
              <w:rPr>
                <w:rFonts w:ascii="Arial" w:hAnsi="Arial" w:cs="Arial"/>
                <w:color w:val="000000"/>
              </w:rPr>
              <w:t>ykonanie robót związanych z doprowadzeniem zasilania do istniejącej RNN i nowo projektowanej RNN z nowej stacji trafo (w ramach K3b) wraz z demontażem istniejącej stacji trafo</w:t>
            </w:r>
            <w:r w:rsidR="005A5C9D">
              <w:rPr>
                <w:rFonts w:ascii="Arial" w:hAnsi="Arial" w:cs="Arial"/>
                <w:color w:val="000000"/>
              </w:rPr>
              <w:t xml:space="preserve"> wraz z uruchomieniem,</w:t>
            </w:r>
          </w:p>
          <w:p w:rsidR="00FD4783" w:rsidRPr="00FD4783" w:rsidRDefault="00FD4783" w:rsidP="00FD4783">
            <w:pPr>
              <w:pStyle w:val="Akapitzlist"/>
              <w:widowControl w:val="0"/>
              <w:numPr>
                <w:ilvl w:val="0"/>
                <w:numId w:val="45"/>
              </w:numPr>
              <w:autoSpaceDE w:val="0"/>
              <w:autoSpaceDN w:val="0"/>
              <w:adjustRightInd w:val="0"/>
              <w:spacing w:before="120"/>
              <w:ind w:right="21"/>
              <w:jc w:val="both"/>
              <w:rPr>
                <w:rFonts w:ascii="Arial" w:hAnsi="Arial" w:cs="Arial"/>
                <w:spacing w:val="-2"/>
              </w:rPr>
            </w:pPr>
            <w:r>
              <w:rPr>
                <w:rFonts w:ascii="Arial" w:hAnsi="Arial" w:cs="Arial"/>
                <w:color w:val="000000"/>
              </w:rPr>
              <w:t>Pozostałe sieci elektroenergetyczne, w tym oświetlenie zewnętrzne.</w:t>
            </w:r>
          </w:p>
        </w:tc>
        <w:tc>
          <w:tcPr>
            <w:tcW w:w="1483" w:type="dxa"/>
          </w:tcPr>
          <w:p w:rsidR="00FD4783" w:rsidRDefault="00FD4783" w:rsidP="007F5A51">
            <w:pPr>
              <w:widowControl w:val="0"/>
              <w:autoSpaceDE w:val="0"/>
              <w:autoSpaceDN w:val="0"/>
              <w:adjustRightInd w:val="0"/>
              <w:spacing w:before="120"/>
              <w:ind w:right="21"/>
              <w:jc w:val="both"/>
              <w:rPr>
                <w:rFonts w:ascii="Arial" w:hAnsi="Arial" w:cs="Arial"/>
                <w:spacing w:val="-2"/>
              </w:rPr>
            </w:pPr>
          </w:p>
        </w:tc>
        <w:tc>
          <w:tcPr>
            <w:tcW w:w="2261" w:type="dxa"/>
          </w:tcPr>
          <w:p w:rsidR="00FD4783" w:rsidRDefault="00FD4783" w:rsidP="007F5A51">
            <w:pPr>
              <w:widowControl w:val="0"/>
              <w:autoSpaceDE w:val="0"/>
              <w:autoSpaceDN w:val="0"/>
              <w:adjustRightInd w:val="0"/>
              <w:spacing w:before="120"/>
              <w:ind w:right="21"/>
              <w:jc w:val="both"/>
              <w:rPr>
                <w:rFonts w:ascii="Arial" w:hAnsi="Arial" w:cs="Arial"/>
                <w:spacing w:val="-2"/>
              </w:rPr>
            </w:pPr>
          </w:p>
          <w:p w:rsidR="00B0254F" w:rsidRDefault="00B0254F" w:rsidP="00B0254F">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B0254F" w:rsidRDefault="00B0254F" w:rsidP="00B0254F">
            <w:pPr>
              <w:widowControl w:val="0"/>
              <w:autoSpaceDE w:val="0"/>
              <w:autoSpaceDN w:val="0"/>
              <w:adjustRightInd w:val="0"/>
              <w:spacing w:before="120"/>
              <w:ind w:right="21"/>
              <w:jc w:val="both"/>
              <w:rPr>
                <w:rFonts w:ascii="Arial" w:hAnsi="Arial" w:cs="Arial"/>
                <w:spacing w:val="-2"/>
              </w:rPr>
            </w:pPr>
          </w:p>
          <w:p w:rsidR="00B0254F" w:rsidRDefault="00B0254F" w:rsidP="00B0254F">
            <w:pPr>
              <w:widowControl w:val="0"/>
              <w:autoSpaceDE w:val="0"/>
              <w:autoSpaceDN w:val="0"/>
              <w:adjustRightInd w:val="0"/>
              <w:spacing w:before="120"/>
              <w:ind w:right="21"/>
              <w:jc w:val="both"/>
              <w:rPr>
                <w:rFonts w:ascii="Arial" w:hAnsi="Arial" w:cs="Arial"/>
                <w:spacing w:val="-2"/>
              </w:rPr>
            </w:pPr>
          </w:p>
          <w:p w:rsidR="007B6B92" w:rsidRDefault="007B6B92" w:rsidP="00B0254F">
            <w:pPr>
              <w:widowControl w:val="0"/>
              <w:autoSpaceDE w:val="0"/>
              <w:autoSpaceDN w:val="0"/>
              <w:adjustRightInd w:val="0"/>
              <w:spacing w:before="120"/>
              <w:ind w:right="21"/>
              <w:jc w:val="both"/>
              <w:rPr>
                <w:rFonts w:ascii="Arial" w:hAnsi="Arial" w:cs="Arial"/>
                <w:spacing w:val="-2"/>
              </w:rPr>
            </w:pPr>
            <w:bookmarkStart w:id="1" w:name="_GoBack"/>
            <w:bookmarkEnd w:id="1"/>
          </w:p>
          <w:p w:rsidR="00B0254F" w:rsidRDefault="00B0254F" w:rsidP="00B0254F">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tc>
      </w:tr>
      <w:tr w:rsidR="0057513F" w:rsidTr="0057513F">
        <w:tc>
          <w:tcPr>
            <w:tcW w:w="697" w:type="dxa"/>
          </w:tcPr>
          <w:p w:rsidR="00EE3D8C" w:rsidRDefault="00FD4783"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6</w:t>
            </w:r>
            <w:r w:rsidR="00EE3D8C">
              <w:rPr>
                <w:rFonts w:ascii="Arial" w:hAnsi="Arial" w:cs="Arial"/>
                <w:spacing w:val="-2"/>
              </w:rPr>
              <w:t>.</w:t>
            </w:r>
          </w:p>
        </w:tc>
        <w:tc>
          <w:tcPr>
            <w:tcW w:w="5050" w:type="dxa"/>
          </w:tcPr>
          <w:p w:rsidR="00E42D19" w:rsidRDefault="00693F5D" w:rsidP="00693F5D">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Instalacje </w:t>
            </w:r>
            <w:r w:rsidR="001404F7">
              <w:rPr>
                <w:rFonts w:ascii="Arial" w:hAnsi="Arial" w:cs="Arial"/>
                <w:spacing w:val="-2"/>
              </w:rPr>
              <w:t>sanitarne</w:t>
            </w:r>
            <w:r w:rsidR="001F67E0">
              <w:rPr>
                <w:rFonts w:ascii="Arial" w:hAnsi="Arial" w:cs="Arial"/>
                <w:spacing w:val="-2"/>
              </w:rPr>
              <w:t xml:space="preserve"> wewnętrzne</w:t>
            </w:r>
            <w:r w:rsidR="005A5C9D">
              <w:rPr>
                <w:rFonts w:ascii="Arial" w:hAnsi="Arial" w:cs="Arial"/>
                <w:spacing w:val="-2"/>
              </w:rPr>
              <w:t>.</w:t>
            </w:r>
          </w:p>
          <w:p w:rsidR="005A5C9D" w:rsidRDefault="005A5C9D" w:rsidP="00693F5D">
            <w:pPr>
              <w:widowControl w:val="0"/>
              <w:autoSpaceDE w:val="0"/>
              <w:autoSpaceDN w:val="0"/>
              <w:adjustRightInd w:val="0"/>
              <w:spacing w:before="120"/>
              <w:ind w:right="21"/>
              <w:jc w:val="both"/>
              <w:rPr>
                <w:rFonts w:ascii="Arial" w:eastAsiaTheme="minorEastAsia" w:hAnsi="Arial" w:cs="Arial"/>
                <w:spacing w:val="-2"/>
                <w:sz w:val="22"/>
                <w:szCs w:val="22"/>
              </w:rPr>
            </w:pPr>
          </w:p>
        </w:tc>
        <w:tc>
          <w:tcPr>
            <w:tcW w:w="1483" w:type="dxa"/>
          </w:tcPr>
          <w:p w:rsidR="00EE3D8C" w:rsidRDefault="00EE3D8C" w:rsidP="007F5A51">
            <w:pPr>
              <w:widowControl w:val="0"/>
              <w:autoSpaceDE w:val="0"/>
              <w:autoSpaceDN w:val="0"/>
              <w:adjustRightInd w:val="0"/>
              <w:spacing w:before="120"/>
              <w:ind w:right="21"/>
              <w:jc w:val="both"/>
              <w:rPr>
                <w:rFonts w:ascii="Arial" w:hAnsi="Arial" w:cs="Arial"/>
                <w:spacing w:val="-2"/>
              </w:rPr>
            </w:pPr>
          </w:p>
        </w:tc>
        <w:tc>
          <w:tcPr>
            <w:tcW w:w="2261" w:type="dxa"/>
          </w:tcPr>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tc>
      </w:tr>
      <w:tr w:rsidR="0057513F" w:rsidTr="0057513F">
        <w:tc>
          <w:tcPr>
            <w:tcW w:w="697" w:type="dxa"/>
          </w:tcPr>
          <w:p w:rsidR="00EE3D8C" w:rsidRDefault="00FD4783"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7</w:t>
            </w:r>
            <w:r w:rsidR="00EE3D8C">
              <w:rPr>
                <w:rFonts w:ascii="Arial" w:hAnsi="Arial" w:cs="Arial"/>
                <w:spacing w:val="-2"/>
              </w:rPr>
              <w:t>.</w:t>
            </w:r>
          </w:p>
        </w:tc>
        <w:tc>
          <w:tcPr>
            <w:tcW w:w="5050" w:type="dxa"/>
          </w:tcPr>
          <w:p w:rsidR="00EE3D8C" w:rsidRDefault="00693F5D" w:rsidP="00D80868">
            <w:pPr>
              <w:widowControl w:val="0"/>
              <w:autoSpaceDE w:val="0"/>
              <w:autoSpaceDN w:val="0"/>
              <w:adjustRightInd w:val="0"/>
              <w:spacing w:before="120"/>
              <w:ind w:right="21"/>
              <w:jc w:val="both"/>
              <w:rPr>
                <w:rFonts w:ascii="Arial" w:hAnsi="Arial" w:cs="Arial"/>
                <w:spacing w:val="-2"/>
              </w:rPr>
            </w:pPr>
            <w:r>
              <w:rPr>
                <w:rFonts w:ascii="Arial" w:hAnsi="Arial" w:cs="Arial"/>
                <w:spacing w:val="-2"/>
              </w:rPr>
              <w:t>Instalacje</w:t>
            </w:r>
            <w:r w:rsidR="001404F7">
              <w:rPr>
                <w:rFonts w:ascii="Arial" w:hAnsi="Arial" w:cs="Arial"/>
                <w:spacing w:val="-2"/>
              </w:rPr>
              <w:t xml:space="preserve"> elektryczne</w:t>
            </w:r>
            <w:r w:rsidR="001F67E0">
              <w:rPr>
                <w:rFonts w:ascii="Arial" w:hAnsi="Arial" w:cs="Arial"/>
                <w:spacing w:val="-2"/>
              </w:rPr>
              <w:t xml:space="preserve"> wewnętrzne</w:t>
            </w:r>
            <w:r w:rsidR="005A5C9D">
              <w:rPr>
                <w:rFonts w:ascii="Arial" w:hAnsi="Arial" w:cs="Arial"/>
                <w:spacing w:val="-2"/>
              </w:rPr>
              <w:t>.</w:t>
            </w:r>
          </w:p>
          <w:p w:rsidR="005A5C9D" w:rsidRPr="00693F5D" w:rsidRDefault="005A5C9D" w:rsidP="00D80868">
            <w:pPr>
              <w:widowControl w:val="0"/>
              <w:autoSpaceDE w:val="0"/>
              <w:autoSpaceDN w:val="0"/>
              <w:adjustRightInd w:val="0"/>
              <w:spacing w:before="120"/>
              <w:ind w:right="21"/>
              <w:jc w:val="both"/>
              <w:rPr>
                <w:rFonts w:ascii="Arial" w:hAnsi="Arial" w:cs="Arial"/>
                <w:spacing w:val="-2"/>
              </w:rPr>
            </w:pPr>
          </w:p>
        </w:tc>
        <w:tc>
          <w:tcPr>
            <w:tcW w:w="1483" w:type="dxa"/>
          </w:tcPr>
          <w:p w:rsidR="00EE3D8C" w:rsidRDefault="00EE3D8C" w:rsidP="007F5A51">
            <w:pPr>
              <w:widowControl w:val="0"/>
              <w:autoSpaceDE w:val="0"/>
              <w:autoSpaceDN w:val="0"/>
              <w:adjustRightInd w:val="0"/>
              <w:spacing w:before="120"/>
              <w:ind w:right="21"/>
              <w:jc w:val="both"/>
              <w:rPr>
                <w:rFonts w:ascii="Arial" w:hAnsi="Arial" w:cs="Arial"/>
                <w:spacing w:val="-2"/>
              </w:rPr>
            </w:pPr>
          </w:p>
        </w:tc>
        <w:tc>
          <w:tcPr>
            <w:tcW w:w="2261" w:type="dxa"/>
          </w:tcPr>
          <w:p w:rsidR="00E42D19" w:rsidRDefault="00E42D19" w:rsidP="001404F7">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r w:rsidR="0057513F">
              <w:rPr>
                <w:rFonts w:ascii="Arial" w:hAnsi="Arial" w:cs="Arial"/>
                <w:spacing w:val="-2"/>
              </w:rPr>
              <w:t>.</w:t>
            </w:r>
            <w:r>
              <w:rPr>
                <w:rFonts w:ascii="Arial" w:hAnsi="Arial" w:cs="Arial"/>
                <w:spacing w:val="-2"/>
              </w:rPr>
              <w:t>…………..</w:t>
            </w:r>
          </w:p>
        </w:tc>
      </w:tr>
      <w:tr w:rsidR="00693F5D" w:rsidTr="0057513F">
        <w:tc>
          <w:tcPr>
            <w:tcW w:w="697" w:type="dxa"/>
          </w:tcPr>
          <w:p w:rsidR="00693F5D" w:rsidRDefault="00FD4783"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8</w:t>
            </w:r>
            <w:r w:rsidR="00693F5D">
              <w:rPr>
                <w:rFonts w:ascii="Arial" w:hAnsi="Arial" w:cs="Arial"/>
                <w:spacing w:val="-2"/>
              </w:rPr>
              <w:t>.</w:t>
            </w:r>
          </w:p>
        </w:tc>
        <w:tc>
          <w:tcPr>
            <w:tcW w:w="5050" w:type="dxa"/>
          </w:tcPr>
          <w:p w:rsidR="00693F5D" w:rsidRDefault="00693F5D"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Ins</w:t>
            </w:r>
            <w:r w:rsidR="005A5C9D">
              <w:rPr>
                <w:rFonts w:ascii="Arial" w:hAnsi="Arial" w:cs="Arial"/>
                <w:spacing w:val="-2"/>
              </w:rPr>
              <w:t>talacje wentylacyjna i odpylająca.</w:t>
            </w:r>
          </w:p>
          <w:p w:rsidR="005A5C9D" w:rsidRDefault="005A5C9D" w:rsidP="007F5A51">
            <w:pPr>
              <w:widowControl w:val="0"/>
              <w:autoSpaceDE w:val="0"/>
              <w:autoSpaceDN w:val="0"/>
              <w:adjustRightInd w:val="0"/>
              <w:spacing w:before="120"/>
              <w:ind w:right="21"/>
              <w:jc w:val="both"/>
              <w:rPr>
                <w:rFonts w:ascii="Arial" w:hAnsi="Arial" w:cs="Arial"/>
                <w:spacing w:val="-2"/>
              </w:rPr>
            </w:pPr>
          </w:p>
        </w:tc>
        <w:tc>
          <w:tcPr>
            <w:tcW w:w="1483" w:type="dxa"/>
          </w:tcPr>
          <w:p w:rsidR="00693F5D" w:rsidRDefault="00693F5D" w:rsidP="007F5A51">
            <w:pPr>
              <w:widowControl w:val="0"/>
              <w:autoSpaceDE w:val="0"/>
              <w:autoSpaceDN w:val="0"/>
              <w:adjustRightInd w:val="0"/>
              <w:spacing w:before="120"/>
              <w:ind w:right="21"/>
              <w:jc w:val="both"/>
              <w:rPr>
                <w:rFonts w:ascii="Arial" w:hAnsi="Arial" w:cs="Arial"/>
                <w:spacing w:val="-2"/>
              </w:rPr>
            </w:pPr>
          </w:p>
        </w:tc>
        <w:tc>
          <w:tcPr>
            <w:tcW w:w="2261" w:type="dxa"/>
          </w:tcPr>
          <w:p w:rsidR="00693F5D" w:rsidRDefault="00B0254F"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tc>
      </w:tr>
      <w:tr w:rsidR="0057513F" w:rsidTr="0057513F">
        <w:tc>
          <w:tcPr>
            <w:tcW w:w="697" w:type="dxa"/>
          </w:tcPr>
          <w:p w:rsidR="00EE3D8C" w:rsidRDefault="00FD4783"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lastRenderedPageBreak/>
              <w:t>9</w:t>
            </w:r>
            <w:r w:rsidR="00EE3D8C">
              <w:rPr>
                <w:rFonts w:ascii="Arial" w:hAnsi="Arial" w:cs="Arial"/>
                <w:spacing w:val="-2"/>
              </w:rPr>
              <w:t>.</w:t>
            </w:r>
          </w:p>
        </w:tc>
        <w:tc>
          <w:tcPr>
            <w:tcW w:w="5050" w:type="dxa"/>
          </w:tcPr>
          <w:p w:rsidR="00A10E40" w:rsidRDefault="00693F5D" w:rsidP="00693F5D">
            <w:pPr>
              <w:widowControl w:val="0"/>
              <w:autoSpaceDE w:val="0"/>
              <w:autoSpaceDN w:val="0"/>
              <w:adjustRightInd w:val="0"/>
              <w:spacing w:before="120"/>
              <w:ind w:right="21"/>
              <w:jc w:val="both"/>
              <w:rPr>
                <w:rFonts w:ascii="Arial" w:hAnsi="Arial" w:cs="Arial"/>
                <w:spacing w:val="-2"/>
              </w:rPr>
            </w:pPr>
            <w:r>
              <w:rPr>
                <w:rFonts w:ascii="Arial" w:hAnsi="Arial" w:cs="Arial"/>
                <w:spacing w:val="-2"/>
              </w:rPr>
              <w:t>Z</w:t>
            </w:r>
            <w:r w:rsidR="001404F7">
              <w:rPr>
                <w:rFonts w:ascii="Arial" w:hAnsi="Arial" w:cs="Arial"/>
                <w:spacing w:val="-2"/>
              </w:rPr>
              <w:t>ewnętrzne</w:t>
            </w:r>
            <w:r>
              <w:rPr>
                <w:rFonts w:ascii="Arial" w:hAnsi="Arial" w:cs="Arial"/>
                <w:spacing w:val="-2"/>
              </w:rPr>
              <w:t xml:space="preserve"> sie</w:t>
            </w:r>
            <w:r w:rsidR="005A5C9D">
              <w:rPr>
                <w:rFonts w:ascii="Arial" w:hAnsi="Arial" w:cs="Arial"/>
                <w:spacing w:val="-2"/>
              </w:rPr>
              <w:t>ci wodociągowe i kanalizacyjne.</w:t>
            </w:r>
          </w:p>
          <w:p w:rsidR="005A5C9D" w:rsidRDefault="005A5C9D" w:rsidP="00693F5D">
            <w:pPr>
              <w:widowControl w:val="0"/>
              <w:autoSpaceDE w:val="0"/>
              <w:autoSpaceDN w:val="0"/>
              <w:adjustRightInd w:val="0"/>
              <w:spacing w:before="120"/>
              <w:ind w:right="21"/>
              <w:jc w:val="both"/>
              <w:rPr>
                <w:rFonts w:ascii="Arial" w:eastAsiaTheme="minorEastAsia" w:hAnsi="Arial" w:cs="Arial"/>
                <w:spacing w:val="-2"/>
                <w:sz w:val="22"/>
                <w:szCs w:val="22"/>
              </w:rPr>
            </w:pPr>
          </w:p>
        </w:tc>
        <w:tc>
          <w:tcPr>
            <w:tcW w:w="1483" w:type="dxa"/>
          </w:tcPr>
          <w:p w:rsidR="00EE3D8C" w:rsidRDefault="00EE3D8C" w:rsidP="007F5A51">
            <w:pPr>
              <w:widowControl w:val="0"/>
              <w:autoSpaceDE w:val="0"/>
              <w:autoSpaceDN w:val="0"/>
              <w:adjustRightInd w:val="0"/>
              <w:spacing w:before="120"/>
              <w:ind w:right="21"/>
              <w:jc w:val="both"/>
              <w:rPr>
                <w:rFonts w:ascii="Arial" w:hAnsi="Arial" w:cs="Arial"/>
                <w:spacing w:val="-2"/>
              </w:rPr>
            </w:pPr>
          </w:p>
        </w:tc>
        <w:tc>
          <w:tcPr>
            <w:tcW w:w="2261" w:type="dxa"/>
          </w:tcPr>
          <w:p w:rsidR="00E42D19" w:rsidRDefault="00E42D19" w:rsidP="00215CE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tc>
      </w:tr>
      <w:tr w:rsidR="00693F5D" w:rsidTr="0057513F">
        <w:tc>
          <w:tcPr>
            <w:tcW w:w="697" w:type="dxa"/>
          </w:tcPr>
          <w:p w:rsidR="00693F5D" w:rsidRDefault="00FD4783"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10</w:t>
            </w:r>
            <w:r w:rsidR="00693F5D">
              <w:rPr>
                <w:rFonts w:ascii="Arial" w:hAnsi="Arial" w:cs="Arial"/>
                <w:spacing w:val="-2"/>
              </w:rPr>
              <w:t>.</w:t>
            </w:r>
          </w:p>
        </w:tc>
        <w:tc>
          <w:tcPr>
            <w:tcW w:w="5050" w:type="dxa"/>
          </w:tcPr>
          <w:p w:rsidR="00693F5D" w:rsidRDefault="00693F5D" w:rsidP="00693F5D">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Zewnętrzna instalacja ciepła i chłodu – rurociągi </w:t>
            </w:r>
            <w:r w:rsidR="00FD4783">
              <w:rPr>
                <w:rFonts w:ascii="Arial" w:hAnsi="Arial" w:cs="Arial"/>
                <w:spacing w:val="-2"/>
              </w:rPr>
              <w:t>połączeniowe</w:t>
            </w:r>
            <w:r>
              <w:rPr>
                <w:rFonts w:ascii="Arial" w:hAnsi="Arial" w:cs="Arial"/>
                <w:spacing w:val="-2"/>
              </w:rPr>
              <w:t xml:space="preserve"> z częścią biologiczną (fermentacja) - kontrakt K3b</w:t>
            </w:r>
            <w:r w:rsidR="005A5C9D">
              <w:rPr>
                <w:rFonts w:ascii="Arial" w:hAnsi="Arial" w:cs="Arial"/>
                <w:spacing w:val="-2"/>
              </w:rPr>
              <w:t>.</w:t>
            </w:r>
          </w:p>
        </w:tc>
        <w:tc>
          <w:tcPr>
            <w:tcW w:w="1483" w:type="dxa"/>
          </w:tcPr>
          <w:p w:rsidR="00693F5D" w:rsidRDefault="00693F5D" w:rsidP="007F5A51">
            <w:pPr>
              <w:widowControl w:val="0"/>
              <w:autoSpaceDE w:val="0"/>
              <w:autoSpaceDN w:val="0"/>
              <w:adjustRightInd w:val="0"/>
              <w:spacing w:before="120"/>
              <w:ind w:right="21"/>
              <w:jc w:val="both"/>
              <w:rPr>
                <w:rFonts w:ascii="Arial" w:hAnsi="Arial" w:cs="Arial"/>
                <w:spacing w:val="-2"/>
              </w:rPr>
            </w:pPr>
          </w:p>
        </w:tc>
        <w:tc>
          <w:tcPr>
            <w:tcW w:w="2261" w:type="dxa"/>
          </w:tcPr>
          <w:p w:rsidR="00693F5D" w:rsidRDefault="00B0254F"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tc>
      </w:tr>
      <w:tr w:rsidR="00693F5D" w:rsidTr="0057513F">
        <w:tc>
          <w:tcPr>
            <w:tcW w:w="697" w:type="dxa"/>
          </w:tcPr>
          <w:p w:rsidR="00693F5D" w:rsidRDefault="00693F5D" w:rsidP="00FD4783">
            <w:pPr>
              <w:widowControl w:val="0"/>
              <w:autoSpaceDE w:val="0"/>
              <w:autoSpaceDN w:val="0"/>
              <w:adjustRightInd w:val="0"/>
              <w:spacing w:before="120"/>
              <w:ind w:right="21"/>
              <w:jc w:val="center"/>
              <w:rPr>
                <w:rFonts w:ascii="Arial" w:hAnsi="Arial" w:cs="Arial"/>
                <w:spacing w:val="-2"/>
              </w:rPr>
            </w:pPr>
            <w:r>
              <w:rPr>
                <w:rFonts w:ascii="Arial" w:hAnsi="Arial" w:cs="Arial"/>
                <w:spacing w:val="-2"/>
              </w:rPr>
              <w:t>1</w:t>
            </w:r>
            <w:r w:rsidR="00FD4783">
              <w:rPr>
                <w:rFonts w:ascii="Arial" w:hAnsi="Arial" w:cs="Arial"/>
                <w:spacing w:val="-2"/>
              </w:rPr>
              <w:t>1</w:t>
            </w:r>
            <w:r>
              <w:rPr>
                <w:rFonts w:ascii="Arial" w:hAnsi="Arial" w:cs="Arial"/>
                <w:spacing w:val="-2"/>
              </w:rPr>
              <w:t>.</w:t>
            </w:r>
          </w:p>
        </w:tc>
        <w:tc>
          <w:tcPr>
            <w:tcW w:w="5050" w:type="dxa"/>
          </w:tcPr>
          <w:p w:rsidR="00693F5D" w:rsidRDefault="00693F5D" w:rsidP="00693F5D">
            <w:pPr>
              <w:widowControl w:val="0"/>
              <w:autoSpaceDE w:val="0"/>
              <w:autoSpaceDN w:val="0"/>
              <w:adjustRightInd w:val="0"/>
              <w:spacing w:before="120"/>
              <w:ind w:right="21"/>
              <w:jc w:val="both"/>
              <w:rPr>
                <w:rFonts w:ascii="Arial" w:hAnsi="Arial" w:cs="Arial"/>
                <w:spacing w:val="-2"/>
              </w:rPr>
            </w:pPr>
            <w:r>
              <w:rPr>
                <w:rFonts w:ascii="Arial" w:eastAsiaTheme="minorHAnsi" w:hAnsi="Arial" w:cs="Arial"/>
              </w:rPr>
              <w:t>Modernizacja (</w:t>
            </w:r>
            <w:r w:rsidRPr="006F13B3">
              <w:rPr>
                <w:rFonts w:ascii="Arial" w:eastAsiaTheme="minorHAnsi" w:hAnsi="Arial" w:cs="Arial"/>
              </w:rPr>
              <w:t>przystosowanie do normatywnych wymagań istniejącego</w:t>
            </w:r>
            <w:r>
              <w:rPr>
                <w:rFonts w:ascii="Arial" w:eastAsiaTheme="minorHAnsi" w:hAnsi="Arial" w:cs="Arial"/>
              </w:rPr>
              <w:t>)</w:t>
            </w:r>
            <w:r w:rsidRPr="006F13B3">
              <w:rPr>
                <w:rFonts w:ascii="Arial" w:eastAsiaTheme="minorHAnsi" w:hAnsi="Arial" w:cs="Arial"/>
              </w:rPr>
              <w:t xml:space="preserve"> otwartego zbiornika</w:t>
            </w:r>
            <w:r>
              <w:rPr>
                <w:rFonts w:ascii="Arial" w:eastAsiaTheme="minorHAnsi" w:hAnsi="Arial" w:cs="Arial"/>
              </w:rPr>
              <w:t xml:space="preserve"> </w:t>
            </w:r>
            <w:r w:rsidRPr="006F13B3">
              <w:rPr>
                <w:rFonts w:ascii="Arial" w:eastAsiaTheme="minorHAnsi" w:hAnsi="Arial" w:cs="Arial"/>
              </w:rPr>
              <w:t>wody do celów ppoż. (ZWP)</w:t>
            </w:r>
            <w:r w:rsidR="005A5C9D">
              <w:rPr>
                <w:rFonts w:ascii="Arial" w:eastAsiaTheme="minorHAnsi" w:hAnsi="Arial" w:cs="Arial"/>
              </w:rPr>
              <w:t>.</w:t>
            </w:r>
          </w:p>
        </w:tc>
        <w:tc>
          <w:tcPr>
            <w:tcW w:w="1483" w:type="dxa"/>
          </w:tcPr>
          <w:p w:rsidR="00693F5D" w:rsidRDefault="00693F5D" w:rsidP="007F5A51">
            <w:pPr>
              <w:widowControl w:val="0"/>
              <w:autoSpaceDE w:val="0"/>
              <w:autoSpaceDN w:val="0"/>
              <w:adjustRightInd w:val="0"/>
              <w:spacing w:before="120"/>
              <w:ind w:right="21"/>
              <w:jc w:val="both"/>
              <w:rPr>
                <w:rFonts w:ascii="Arial" w:hAnsi="Arial" w:cs="Arial"/>
                <w:spacing w:val="-2"/>
              </w:rPr>
            </w:pPr>
          </w:p>
        </w:tc>
        <w:tc>
          <w:tcPr>
            <w:tcW w:w="2261" w:type="dxa"/>
          </w:tcPr>
          <w:p w:rsidR="00693F5D" w:rsidRDefault="00B0254F"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tc>
      </w:tr>
      <w:tr w:rsidR="0057513F" w:rsidTr="00FD4783">
        <w:trPr>
          <w:trHeight w:val="698"/>
        </w:trPr>
        <w:tc>
          <w:tcPr>
            <w:tcW w:w="697" w:type="dxa"/>
            <w:tcBorders>
              <w:bottom w:val="double" w:sz="4" w:space="0" w:color="auto"/>
            </w:tcBorders>
          </w:tcPr>
          <w:p w:rsidR="00EE3D8C" w:rsidRDefault="00FD4783"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12</w:t>
            </w:r>
            <w:r w:rsidR="00EE3D8C">
              <w:rPr>
                <w:rFonts w:ascii="Arial" w:hAnsi="Arial" w:cs="Arial"/>
                <w:spacing w:val="-2"/>
              </w:rPr>
              <w:t>.</w:t>
            </w:r>
          </w:p>
        </w:tc>
        <w:tc>
          <w:tcPr>
            <w:tcW w:w="5050" w:type="dxa"/>
            <w:tcBorders>
              <w:bottom w:val="double" w:sz="4" w:space="0" w:color="auto"/>
            </w:tcBorders>
          </w:tcPr>
          <w:p w:rsidR="0057513F" w:rsidRDefault="0051092F" w:rsidP="00D80868">
            <w:pPr>
              <w:widowControl w:val="0"/>
              <w:autoSpaceDE w:val="0"/>
              <w:autoSpaceDN w:val="0"/>
              <w:adjustRightInd w:val="0"/>
              <w:spacing w:before="120"/>
              <w:ind w:right="21"/>
              <w:jc w:val="both"/>
              <w:rPr>
                <w:rFonts w:ascii="Arial" w:eastAsiaTheme="minorEastAsia" w:hAnsi="Arial" w:cs="Arial"/>
                <w:spacing w:val="-2"/>
                <w:sz w:val="22"/>
                <w:szCs w:val="22"/>
              </w:rPr>
            </w:pPr>
            <w:r>
              <w:rPr>
                <w:rFonts w:ascii="Arial" w:hAnsi="Arial" w:cs="Arial"/>
                <w:spacing w:val="-2"/>
              </w:rPr>
              <w:t xml:space="preserve">Roboty związane z obwodową </w:t>
            </w:r>
            <w:r w:rsidR="005D6370">
              <w:rPr>
                <w:rFonts w:ascii="Arial" w:hAnsi="Arial" w:cs="Arial"/>
                <w:spacing w:val="-2"/>
              </w:rPr>
              <w:t>siecią hydrantową</w:t>
            </w:r>
            <w:r>
              <w:rPr>
                <w:rFonts w:ascii="Arial" w:hAnsi="Arial" w:cs="Arial"/>
                <w:spacing w:val="-2"/>
              </w:rPr>
              <w:t xml:space="preserve"> wraz z infrastrukturą</w:t>
            </w:r>
            <w:r w:rsidR="00693F5D">
              <w:rPr>
                <w:rFonts w:ascii="Arial" w:hAnsi="Arial" w:cs="Arial"/>
                <w:spacing w:val="-2"/>
              </w:rPr>
              <w:t>.</w:t>
            </w:r>
          </w:p>
        </w:tc>
        <w:tc>
          <w:tcPr>
            <w:tcW w:w="1483" w:type="dxa"/>
            <w:tcBorders>
              <w:bottom w:val="double" w:sz="4" w:space="0" w:color="auto"/>
            </w:tcBorders>
          </w:tcPr>
          <w:p w:rsidR="00EE3D8C" w:rsidRDefault="00EE3D8C" w:rsidP="007F5A51">
            <w:pPr>
              <w:widowControl w:val="0"/>
              <w:autoSpaceDE w:val="0"/>
              <w:autoSpaceDN w:val="0"/>
              <w:adjustRightInd w:val="0"/>
              <w:spacing w:before="120"/>
              <w:ind w:right="21"/>
              <w:jc w:val="both"/>
              <w:rPr>
                <w:rFonts w:ascii="Arial" w:hAnsi="Arial" w:cs="Arial"/>
                <w:spacing w:val="-2"/>
              </w:rPr>
            </w:pPr>
          </w:p>
        </w:tc>
        <w:tc>
          <w:tcPr>
            <w:tcW w:w="2261" w:type="dxa"/>
            <w:tcBorders>
              <w:bottom w:val="double" w:sz="4" w:space="0" w:color="auto"/>
            </w:tcBorders>
          </w:tcPr>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tc>
      </w:tr>
      <w:tr w:rsidR="0057513F" w:rsidTr="00FD4783">
        <w:trPr>
          <w:trHeight w:val="567"/>
        </w:trPr>
        <w:tc>
          <w:tcPr>
            <w:tcW w:w="697" w:type="dxa"/>
            <w:tcBorders>
              <w:top w:val="double" w:sz="4" w:space="0" w:color="auto"/>
              <w:left w:val="double" w:sz="4" w:space="0" w:color="auto"/>
              <w:bottom w:val="double" w:sz="4" w:space="0" w:color="auto"/>
              <w:right w:val="single" w:sz="4" w:space="0" w:color="auto"/>
            </w:tcBorders>
          </w:tcPr>
          <w:p w:rsidR="00EE3D8C" w:rsidRDefault="00EE3D8C" w:rsidP="00EE3D8C">
            <w:pPr>
              <w:widowControl w:val="0"/>
              <w:autoSpaceDE w:val="0"/>
              <w:autoSpaceDN w:val="0"/>
              <w:adjustRightInd w:val="0"/>
              <w:spacing w:before="120"/>
              <w:ind w:right="21"/>
              <w:jc w:val="center"/>
              <w:rPr>
                <w:rFonts w:ascii="Arial" w:hAnsi="Arial" w:cs="Arial"/>
                <w:spacing w:val="-2"/>
              </w:rPr>
            </w:pPr>
          </w:p>
        </w:tc>
        <w:tc>
          <w:tcPr>
            <w:tcW w:w="5050" w:type="dxa"/>
            <w:tcBorders>
              <w:top w:val="double" w:sz="4" w:space="0" w:color="auto"/>
              <w:left w:val="single" w:sz="4" w:space="0" w:color="auto"/>
              <w:bottom w:val="double" w:sz="4" w:space="0" w:color="auto"/>
              <w:right w:val="single" w:sz="4" w:space="0" w:color="auto"/>
            </w:tcBorders>
          </w:tcPr>
          <w:p w:rsidR="00EE3D8C" w:rsidRPr="00FD4783" w:rsidRDefault="00F85CB3" w:rsidP="00F85CB3">
            <w:pPr>
              <w:widowControl w:val="0"/>
              <w:autoSpaceDE w:val="0"/>
              <w:autoSpaceDN w:val="0"/>
              <w:adjustRightInd w:val="0"/>
              <w:spacing w:before="120"/>
              <w:ind w:right="21"/>
              <w:jc w:val="both"/>
              <w:rPr>
                <w:rFonts w:ascii="Arial" w:hAnsi="Arial" w:cs="Arial"/>
                <w:b/>
                <w:spacing w:val="-2"/>
              </w:rPr>
            </w:pPr>
            <w:r w:rsidRPr="00FD4783">
              <w:rPr>
                <w:rFonts w:ascii="Arial" w:hAnsi="Arial" w:cs="Arial"/>
                <w:b/>
                <w:spacing w:val="-2"/>
              </w:rPr>
              <w:t>CAŁKOWIT</w:t>
            </w:r>
            <w:r>
              <w:rPr>
                <w:rFonts w:ascii="Arial" w:hAnsi="Arial" w:cs="Arial"/>
                <w:b/>
                <w:spacing w:val="-2"/>
              </w:rPr>
              <w:t>E</w:t>
            </w:r>
            <w:r>
              <w:rPr>
                <w:rFonts w:ascii="Arial" w:hAnsi="Arial" w:cs="Arial"/>
                <w:b/>
                <w:spacing w:val="-2"/>
              </w:rPr>
              <w:t xml:space="preserve"> WYNAGRODZENIE</w:t>
            </w:r>
            <w:r w:rsidR="00EE3D8C" w:rsidRPr="00FD4783">
              <w:rPr>
                <w:rFonts w:ascii="Arial" w:hAnsi="Arial" w:cs="Arial"/>
                <w:b/>
                <w:spacing w:val="-2"/>
              </w:rPr>
              <w:t xml:space="preserve"> </w:t>
            </w:r>
            <w:r>
              <w:rPr>
                <w:rFonts w:ascii="Arial" w:hAnsi="Arial" w:cs="Arial"/>
                <w:b/>
                <w:spacing w:val="-2"/>
              </w:rPr>
              <w:t>BRUTTO</w:t>
            </w:r>
            <w:r w:rsidR="002362CC" w:rsidRPr="00FD4783">
              <w:rPr>
                <w:rFonts w:ascii="Arial" w:hAnsi="Arial" w:cs="Arial"/>
                <w:b/>
                <w:spacing w:val="-2"/>
              </w:rPr>
              <w:t xml:space="preserve"> (suma poz. 1 </w:t>
            </w:r>
            <w:r w:rsidR="00FD4783">
              <w:rPr>
                <w:rFonts w:ascii="Arial" w:hAnsi="Arial" w:cs="Arial"/>
                <w:b/>
                <w:spacing w:val="-2"/>
              </w:rPr>
              <w:t>-12)</w:t>
            </w:r>
          </w:p>
        </w:tc>
        <w:tc>
          <w:tcPr>
            <w:tcW w:w="1483" w:type="dxa"/>
            <w:tcBorders>
              <w:top w:val="double" w:sz="4" w:space="0" w:color="auto"/>
              <w:left w:val="single" w:sz="4" w:space="0" w:color="auto"/>
              <w:bottom w:val="double" w:sz="4" w:space="0" w:color="auto"/>
              <w:right w:val="single" w:sz="4" w:space="0" w:color="auto"/>
            </w:tcBorders>
          </w:tcPr>
          <w:p w:rsidR="00EE3D8C" w:rsidRDefault="00EE3D8C" w:rsidP="007F5A51">
            <w:pPr>
              <w:widowControl w:val="0"/>
              <w:autoSpaceDE w:val="0"/>
              <w:autoSpaceDN w:val="0"/>
              <w:adjustRightInd w:val="0"/>
              <w:spacing w:before="120"/>
              <w:ind w:right="21"/>
              <w:jc w:val="both"/>
              <w:rPr>
                <w:rFonts w:ascii="Arial" w:hAnsi="Arial" w:cs="Arial"/>
                <w:spacing w:val="-2"/>
              </w:rPr>
            </w:pPr>
          </w:p>
        </w:tc>
        <w:tc>
          <w:tcPr>
            <w:tcW w:w="2261" w:type="dxa"/>
            <w:tcBorders>
              <w:top w:val="double" w:sz="4" w:space="0" w:color="auto"/>
              <w:left w:val="single" w:sz="4" w:space="0" w:color="auto"/>
              <w:bottom w:val="double" w:sz="4" w:space="0" w:color="auto"/>
              <w:right w:val="double" w:sz="4" w:space="0" w:color="auto"/>
            </w:tcBorders>
          </w:tcPr>
          <w:p w:rsidR="0057513F" w:rsidRDefault="0057513F"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tc>
      </w:tr>
    </w:tbl>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pStyle w:val="Nagwek"/>
        <w:widowControl w:val="0"/>
        <w:tabs>
          <w:tab w:val="clear" w:pos="4536"/>
          <w:tab w:val="clear" w:pos="9072"/>
        </w:tabs>
        <w:autoSpaceDE w:val="0"/>
        <w:autoSpaceDN w:val="0"/>
        <w:adjustRightInd w:val="0"/>
        <w:spacing w:before="120" w:line="276" w:lineRule="auto"/>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sectPr w:rsidR="00F63294" w:rsidRPr="00E2026C" w:rsidSect="00E266C7">
      <w:headerReference w:type="default" r:id="rId12"/>
      <w:footerReference w:type="default" r:id="rId13"/>
      <w:pgSz w:w="11900" w:h="16840"/>
      <w:pgMar w:top="1134" w:right="1134" w:bottom="1134" w:left="1247" w:header="425" w:footer="335"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DDA" w:rsidRDefault="00692DDA" w:rsidP="0013356C">
      <w:pPr>
        <w:spacing w:after="0" w:line="240" w:lineRule="auto"/>
      </w:pPr>
      <w:r>
        <w:separator/>
      </w:r>
    </w:p>
  </w:endnote>
  <w:endnote w:type="continuationSeparator" w:id="0">
    <w:p w:rsidR="00692DDA" w:rsidRDefault="00692DDA" w:rsidP="00133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0DB" w:rsidRDefault="00E920DB" w:rsidP="006A0535">
    <w:pPr>
      <w:pBdr>
        <w:top w:val="single" w:sz="4" w:space="1" w:color="auto"/>
      </w:pBdr>
      <w:spacing w:after="0"/>
      <w:ind w:left="1622" w:right="51" w:hanging="1622"/>
      <w:jc w:val="center"/>
      <w:rPr>
        <w:rFonts w:ascii="Arial" w:hAnsi="Arial" w:cs="Arial"/>
        <w:sz w:val="16"/>
        <w:szCs w:val="16"/>
      </w:rPr>
    </w:pPr>
    <w:r>
      <w:rPr>
        <w:rFonts w:ascii="Arial" w:hAnsi="Arial" w:cs="Arial"/>
        <w:sz w:val="16"/>
        <w:szCs w:val="16"/>
      </w:rPr>
      <w:t xml:space="preserve">Kontrakt </w:t>
    </w:r>
    <w:r w:rsidR="009F0715">
      <w:rPr>
        <w:rFonts w:ascii="Arial" w:hAnsi="Arial" w:cs="Arial"/>
        <w:sz w:val="16"/>
        <w:szCs w:val="16"/>
      </w:rPr>
      <w:t>4b</w:t>
    </w:r>
    <w:r>
      <w:rPr>
        <w:rFonts w:ascii="Arial" w:hAnsi="Arial" w:cs="Arial"/>
        <w:sz w:val="16"/>
        <w:szCs w:val="16"/>
      </w:rPr>
      <w:t xml:space="preserve"> „Modernizacja i rozbudowa Zakładu Gospodarowania Odpadami w m. Gać.</w:t>
    </w:r>
  </w:p>
  <w:p w:rsidR="00E920DB" w:rsidRDefault="009F0715" w:rsidP="006A0535">
    <w:pPr>
      <w:pBdr>
        <w:top w:val="single" w:sz="4" w:space="1" w:color="auto"/>
      </w:pBdr>
      <w:spacing w:after="0"/>
      <w:ind w:left="1622" w:right="51" w:hanging="1622"/>
      <w:jc w:val="center"/>
      <w:rPr>
        <w:rFonts w:ascii="Arial" w:hAnsi="Arial" w:cs="Arial"/>
        <w:sz w:val="16"/>
        <w:szCs w:val="16"/>
      </w:rPr>
    </w:pPr>
    <w:r>
      <w:rPr>
        <w:rFonts w:ascii="Arial" w:hAnsi="Arial" w:cs="Arial"/>
        <w:sz w:val="16"/>
        <w:szCs w:val="16"/>
      </w:rPr>
      <w:t>Rozbudowa hali sortowni</w:t>
    </w:r>
    <w:r w:rsidR="00991702">
      <w:rPr>
        <w:rFonts w:ascii="Arial" w:hAnsi="Arial" w:cs="Arial"/>
        <w:sz w:val="16"/>
        <w:szCs w:val="16"/>
      </w:rPr>
      <w:t xml:space="preserve"> i adaptacja wiaty dojrzewania kompostu</w:t>
    </w:r>
    <w:r>
      <w:rPr>
        <w:rFonts w:ascii="Arial" w:hAnsi="Arial" w:cs="Arial"/>
        <w:sz w:val="16"/>
        <w:szCs w:val="16"/>
      </w:rPr>
      <w:t>.”</w:t>
    </w:r>
  </w:p>
  <w:p w:rsidR="00E920DB" w:rsidRPr="00213A95" w:rsidRDefault="004251B6" w:rsidP="00D92B62">
    <w:pPr>
      <w:pBdr>
        <w:top w:val="single" w:sz="4" w:space="1" w:color="auto"/>
      </w:pBdr>
      <w:spacing w:after="0"/>
      <w:ind w:left="1622" w:right="51" w:hanging="1622"/>
      <w:jc w:val="right"/>
      <w:rPr>
        <w:rFonts w:ascii="Arial" w:hAnsi="Arial" w:cs="Arial"/>
        <w:sz w:val="16"/>
        <w:szCs w:val="16"/>
      </w:rPr>
    </w:pPr>
    <w:r w:rsidRPr="00D92B62">
      <w:rPr>
        <w:rFonts w:ascii="Arial" w:hAnsi="Arial" w:cs="Arial"/>
        <w:sz w:val="16"/>
        <w:szCs w:val="16"/>
      </w:rPr>
      <w:fldChar w:fldCharType="begin"/>
    </w:r>
    <w:r w:rsidR="00E920DB" w:rsidRPr="00D92B62">
      <w:rPr>
        <w:rFonts w:ascii="Arial" w:hAnsi="Arial" w:cs="Arial"/>
        <w:sz w:val="16"/>
        <w:szCs w:val="16"/>
      </w:rPr>
      <w:instrText xml:space="preserve"> PAGE   \* MERGEFORMAT </w:instrText>
    </w:r>
    <w:r w:rsidRPr="00D92B62">
      <w:rPr>
        <w:rFonts w:ascii="Arial" w:hAnsi="Arial" w:cs="Arial"/>
        <w:sz w:val="16"/>
        <w:szCs w:val="16"/>
      </w:rPr>
      <w:fldChar w:fldCharType="separate"/>
    </w:r>
    <w:r w:rsidR="007B6B92">
      <w:rPr>
        <w:rFonts w:ascii="Arial" w:hAnsi="Arial" w:cs="Arial"/>
        <w:noProof/>
        <w:sz w:val="16"/>
        <w:szCs w:val="16"/>
      </w:rPr>
      <w:t>2</w:t>
    </w:r>
    <w:r w:rsidRPr="00D92B62">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DDA" w:rsidRDefault="00692DDA" w:rsidP="0013356C">
      <w:pPr>
        <w:spacing w:after="0" w:line="240" w:lineRule="auto"/>
      </w:pPr>
      <w:r>
        <w:separator/>
      </w:r>
    </w:p>
  </w:footnote>
  <w:footnote w:type="continuationSeparator" w:id="0">
    <w:p w:rsidR="00692DDA" w:rsidRDefault="00692DDA" w:rsidP="00133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0DB" w:rsidRPr="00BD33BD" w:rsidRDefault="00E920DB" w:rsidP="00E266C7">
    <w:pPr>
      <w:pStyle w:val="Nagwek"/>
      <w:pBdr>
        <w:bottom w:val="single" w:sz="4" w:space="1" w:color="auto"/>
      </w:pBdr>
      <w:jc w:val="right"/>
      <w:rPr>
        <w:rFonts w:ascii="Arial" w:hAnsi="Arial" w:cs="Arial"/>
        <w:i/>
        <w:sz w:val="22"/>
        <w:szCs w:val="22"/>
      </w:rPr>
    </w:pPr>
    <w:r w:rsidRPr="00BD33BD">
      <w:rPr>
        <w:rFonts w:ascii="Arial" w:hAnsi="Arial" w:cs="Arial"/>
        <w:i/>
        <w:sz w:val="22"/>
        <w:szCs w:val="22"/>
      </w:rPr>
      <w:t xml:space="preserve">Specyfikacja Istotnych Warunków Zamówienia – </w:t>
    </w:r>
    <w:r>
      <w:rPr>
        <w:rFonts w:ascii="Arial" w:hAnsi="Arial" w:cs="Arial"/>
        <w:i/>
        <w:sz w:val="22"/>
        <w:szCs w:val="22"/>
      </w:rPr>
      <w:t>Część</w:t>
    </w:r>
    <w:r w:rsidRPr="00BD33BD">
      <w:rPr>
        <w:rFonts w:ascii="Arial" w:hAnsi="Arial" w:cs="Arial"/>
        <w:i/>
        <w:sz w:val="22"/>
        <w:szCs w:val="22"/>
      </w:rPr>
      <w:t xml:space="preserve"> I</w:t>
    </w:r>
    <w:r w:rsidR="00FA2DA0">
      <w:rPr>
        <w:rFonts w:ascii="Arial" w:hAnsi="Arial" w:cs="Arial"/>
        <w:i/>
        <w:sz w:val="22"/>
        <w:szCs w:val="22"/>
      </w:rPr>
      <w:t>V</w:t>
    </w:r>
    <w:r w:rsidRPr="00BD33BD">
      <w:rPr>
        <w:rFonts w:ascii="Arial" w:hAnsi="Arial" w:cs="Arial"/>
        <w:i/>
        <w:sz w:val="22"/>
        <w:szCs w:val="22"/>
      </w:rPr>
      <w:t xml:space="preserve"> – </w:t>
    </w:r>
    <w:r w:rsidR="00FA2DA0">
      <w:rPr>
        <w:rFonts w:ascii="Arial" w:hAnsi="Arial" w:cs="Arial"/>
        <w:i/>
        <w:sz w:val="22"/>
        <w:szCs w:val="22"/>
      </w:rPr>
      <w:t>Wykaz cen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singleLevel"/>
    <w:tmpl w:val="19985FA4"/>
    <w:name w:val="WW8Num29"/>
    <w:lvl w:ilvl="0">
      <w:start w:val="1"/>
      <w:numFmt w:val="decimal"/>
      <w:lvlText w:val="%1."/>
      <w:lvlJc w:val="left"/>
      <w:pPr>
        <w:tabs>
          <w:tab w:val="num" w:pos="360"/>
        </w:tabs>
        <w:ind w:left="360" w:hanging="360"/>
      </w:pPr>
      <w:rPr>
        <w:rFonts w:hint="default"/>
        <w:b w:val="0"/>
        <w:i w:val="0"/>
      </w:rPr>
    </w:lvl>
  </w:abstractNum>
  <w:abstractNum w:abstractNumId="1">
    <w:nsid w:val="04F84E99"/>
    <w:multiLevelType w:val="hybridMultilevel"/>
    <w:tmpl w:val="D0583500"/>
    <w:lvl w:ilvl="0" w:tplc="04150011">
      <w:start w:val="1"/>
      <w:numFmt w:val="decimal"/>
      <w:lvlText w:val="%1)"/>
      <w:lvlJc w:val="left"/>
      <w:pPr>
        <w:ind w:left="862" w:hanging="360"/>
      </w:pPr>
    </w:lvl>
    <w:lvl w:ilvl="1" w:tplc="78B077A4">
      <w:start w:val="1"/>
      <w:numFmt w:val="lowerLetter"/>
      <w:lvlText w:val="%2)"/>
      <w:lvlJc w:val="left"/>
      <w:pPr>
        <w:ind w:left="1582" w:hanging="360"/>
      </w:pPr>
      <w:rPr>
        <w:rFonts w:hint="default"/>
      </w:rPr>
    </w:lvl>
    <w:lvl w:ilvl="2" w:tplc="0415001B">
      <w:start w:val="1"/>
      <w:numFmt w:val="lowerRoman"/>
      <w:lvlText w:val="%3."/>
      <w:lvlJc w:val="right"/>
      <w:pPr>
        <w:ind w:left="2302" w:hanging="180"/>
      </w:pPr>
    </w:lvl>
    <w:lvl w:ilvl="3" w:tplc="04150011">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2">
    <w:nsid w:val="0B8800CD"/>
    <w:multiLevelType w:val="hybridMultilevel"/>
    <w:tmpl w:val="F57E89EE"/>
    <w:lvl w:ilvl="0" w:tplc="402AF9EA">
      <w:start w:val="1"/>
      <w:numFmt w:val="decimal"/>
      <w:lvlText w:val="%1."/>
      <w:lvlJc w:val="left"/>
      <w:pPr>
        <w:ind w:left="479" w:hanging="360"/>
      </w:pPr>
      <w:rPr>
        <w:rFonts w:hint="default"/>
      </w:rPr>
    </w:lvl>
    <w:lvl w:ilvl="1" w:tplc="06149838">
      <w:start w:val="1"/>
      <w:numFmt w:val="decimal"/>
      <w:lvlText w:val="%2)"/>
      <w:lvlJc w:val="left"/>
      <w:pPr>
        <w:ind w:left="1199" w:hanging="360"/>
      </w:pPr>
      <w:rPr>
        <w:rFonts w:hint="default"/>
      </w:rPr>
    </w:lvl>
    <w:lvl w:ilvl="2" w:tplc="0415001B">
      <w:start w:val="1"/>
      <w:numFmt w:val="lowerRoman"/>
      <w:lvlText w:val="%3."/>
      <w:lvlJc w:val="right"/>
      <w:pPr>
        <w:ind w:left="1919" w:hanging="180"/>
      </w:pPr>
    </w:lvl>
    <w:lvl w:ilvl="3" w:tplc="0415000F">
      <w:start w:val="1"/>
      <w:numFmt w:val="decimal"/>
      <w:lvlText w:val="%4."/>
      <w:lvlJc w:val="left"/>
      <w:pPr>
        <w:ind w:left="2639" w:hanging="360"/>
      </w:pPr>
    </w:lvl>
    <w:lvl w:ilvl="4" w:tplc="04150019">
      <w:start w:val="1"/>
      <w:numFmt w:val="lowerLetter"/>
      <w:lvlText w:val="%5."/>
      <w:lvlJc w:val="left"/>
      <w:pPr>
        <w:ind w:left="3359" w:hanging="360"/>
      </w:pPr>
    </w:lvl>
    <w:lvl w:ilvl="5" w:tplc="0415001B">
      <w:start w:val="1"/>
      <w:numFmt w:val="lowerRoman"/>
      <w:lvlText w:val="%6."/>
      <w:lvlJc w:val="right"/>
      <w:pPr>
        <w:ind w:left="4079" w:hanging="180"/>
      </w:pPr>
    </w:lvl>
    <w:lvl w:ilvl="6" w:tplc="0415000F">
      <w:start w:val="1"/>
      <w:numFmt w:val="decimal"/>
      <w:lvlText w:val="%7."/>
      <w:lvlJc w:val="left"/>
      <w:pPr>
        <w:ind w:left="4799" w:hanging="360"/>
      </w:pPr>
    </w:lvl>
    <w:lvl w:ilvl="7" w:tplc="04150019">
      <w:start w:val="1"/>
      <w:numFmt w:val="lowerLetter"/>
      <w:lvlText w:val="%8."/>
      <w:lvlJc w:val="left"/>
      <w:pPr>
        <w:ind w:left="5519" w:hanging="360"/>
      </w:pPr>
    </w:lvl>
    <w:lvl w:ilvl="8" w:tplc="0415001B">
      <w:start w:val="1"/>
      <w:numFmt w:val="lowerRoman"/>
      <w:lvlText w:val="%9."/>
      <w:lvlJc w:val="right"/>
      <w:pPr>
        <w:ind w:left="6239" w:hanging="180"/>
      </w:pPr>
    </w:lvl>
  </w:abstractNum>
  <w:abstractNum w:abstractNumId="3">
    <w:nsid w:val="10540C16"/>
    <w:multiLevelType w:val="hybridMultilevel"/>
    <w:tmpl w:val="304E9C8C"/>
    <w:lvl w:ilvl="0" w:tplc="04150017">
      <w:start w:val="1"/>
      <w:numFmt w:val="lowerLetter"/>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
    <w:nsid w:val="10F53227"/>
    <w:multiLevelType w:val="hybridMultilevel"/>
    <w:tmpl w:val="B9A0D9CA"/>
    <w:lvl w:ilvl="0" w:tplc="56B8625C">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
    <w:nsid w:val="171E08C4"/>
    <w:multiLevelType w:val="hybridMultilevel"/>
    <w:tmpl w:val="E85CD410"/>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
    <w:nsid w:val="18B162E9"/>
    <w:multiLevelType w:val="hybridMultilevel"/>
    <w:tmpl w:val="9D9277CC"/>
    <w:lvl w:ilvl="0" w:tplc="FFFFFFFF">
      <w:start w:val="1"/>
      <w:numFmt w:val="decimal"/>
      <w:lvlText w:val="%1."/>
      <w:lvlJc w:val="left"/>
      <w:pPr>
        <w:tabs>
          <w:tab w:val="num" w:pos="380"/>
        </w:tabs>
        <w:ind w:left="380" w:hanging="360"/>
      </w:pPr>
    </w:lvl>
    <w:lvl w:ilvl="1" w:tplc="04150019">
      <w:start w:val="1"/>
      <w:numFmt w:val="lowerLetter"/>
      <w:lvlText w:val="%2."/>
      <w:lvlJc w:val="left"/>
      <w:pPr>
        <w:tabs>
          <w:tab w:val="num" w:pos="1460"/>
        </w:tabs>
        <w:ind w:left="1460" w:hanging="360"/>
      </w:pPr>
    </w:lvl>
    <w:lvl w:ilvl="2" w:tplc="0415001B">
      <w:start w:val="1"/>
      <w:numFmt w:val="lowerRoman"/>
      <w:lvlText w:val="%3."/>
      <w:lvlJc w:val="right"/>
      <w:pPr>
        <w:tabs>
          <w:tab w:val="num" w:pos="2180"/>
        </w:tabs>
        <w:ind w:left="2180" w:hanging="180"/>
      </w:pPr>
    </w:lvl>
    <w:lvl w:ilvl="3" w:tplc="0415000F">
      <w:start w:val="1"/>
      <w:numFmt w:val="decimal"/>
      <w:lvlText w:val="%4."/>
      <w:lvlJc w:val="left"/>
      <w:pPr>
        <w:tabs>
          <w:tab w:val="num" w:pos="2900"/>
        </w:tabs>
        <w:ind w:left="2900" w:hanging="360"/>
      </w:pPr>
    </w:lvl>
    <w:lvl w:ilvl="4" w:tplc="04150019">
      <w:start w:val="1"/>
      <w:numFmt w:val="lowerLetter"/>
      <w:lvlText w:val="%5."/>
      <w:lvlJc w:val="left"/>
      <w:pPr>
        <w:tabs>
          <w:tab w:val="num" w:pos="3620"/>
        </w:tabs>
        <w:ind w:left="3620" w:hanging="360"/>
      </w:pPr>
    </w:lvl>
    <w:lvl w:ilvl="5" w:tplc="0415001B">
      <w:start w:val="1"/>
      <w:numFmt w:val="lowerRoman"/>
      <w:lvlText w:val="%6."/>
      <w:lvlJc w:val="right"/>
      <w:pPr>
        <w:tabs>
          <w:tab w:val="num" w:pos="4340"/>
        </w:tabs>
        <w:ind w:left="4340" w:hanging="180"/>
      </w:pPr>
    </w:lvl>
    <w:lvl w:ilvl="6" w:tplc="0415000F">
      <w:start w:val="1"/>
      <w:numFmt w:val="decimal"/>
      <w:lvlText w:val="%7."/>
      <w:lvlJc w:val="left"/>
      <w:pPr>
        <w:tabs>
          <w:tab w:val="num" w:pos="5060"/>
        </w:tabs>
        <w:ind w:left="5060" w:hanging="360"/>
      </w:pPr>
    </w:lvl>
    <w:lvl w:ilvl="7" w:tplc="04150019">
      <w:start w:val="1"/>
      <w:numFmt w:val="lowerLetter"/>
      <w:lvlText w:val="%8."/>
      <w:lvlJc w:val="left"/>
      <w:pPr>
        <w:tabs>
          <w:tab w:val="num" w:pos="5780"/>
        </w:tabs>
        <w:ind w:left="5780" w:hanging="360"/>
      </w:pPr>
    </w:lvl>
    <w:lvl w:ilvl="8" w:tplc="0415001B">
      <w:start w:val="1"/>
      <w:numFmt w:val="lowerRoman"/>
      <w:lvlText w:val="%9."/>
      <w:lvlJc w:val="right"/>
      <w:pPr>
        <w:tabs>
          <w:tab w:val="num" w:pos="6500"/>
        </w:tabs>
        <w:ind w:left="6500" w:hanging="180"/>
      </w:pPr>
    </w:lvl>
  </w:abstractNum>
  <w:abstractNum w:abstractNumId="7">
    <w:nsid w:val="18EC4F23"/>
    <w:multiLevelType w:val="hybridMultilevel"/>
    <w:tmpl w:val="905ED2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18E6D51"/>
    <w:multiLevelType w:val="hybridMultilevel"/>
    <w:tmpl w:val="2A44D154"/>
    <w:lvl w:ilvl="0" w:tplc="04150017">
      <w:start w:val="1"/>
      <w:numFmt w:val="lowerLetter"/>
      <w:lvlText w:val="%1)"/>
      <w:lvlJc w:val="left"/>
      <w:pPr>
        <w:ind w:left="1911" w:hanging="360"/>
      </w:pPr>
    </w:lvl>
    <w:lvl w:ilvl="1" w:tplc="04150019">
      <w:start w:val="1"/>
      <w:numFmt w:val="lowerLetter"/>
      <w:lvlText w:val="%2."/>
      <w:lvlJc w:val="left"/>
      <w:pPr>
        <w:ind w:left="2631" w:hanging="360"/>
      </w:pPr>
    </w:lvl>
    <w:lvl w:ilvl="2" w:tplc="0415001B">
      <w:start w:val="1"/>
      <w:numFmt w:val="lowerRoman"/>
      <w:lvlText w:val="%3."/>
      <w:lvlJc w:val="right"/>
      <w:pPr>
        <w:ind w:left="3351" w:hanging="180"/>
      </w:pPr>
    </w:lvl>
    <w:lvl w:ilvl="3" w:tplc="0415000F">
      <w:start w:val="1"/>
      <w:numFmt w:val="decimal"/>
      <w:lvlText w:val="%4."/>
      <w:lvlJc w:val="left"/>
      <w:pPr>
        <w:ind w:left="4071" w:hanging="360"/>
      </w:pPr>
    </w:lvl>
    <w:lvl w:ilvl="4" w:tplc="04150019">
      <w:start w:val="1"/>
      <w:numFmt w:val="lowerLetter"/>
      <w:lvlText w:val="%5."/>
      <w:lvlJc w:val="left"/>
      <w:pPr>
        <w:ind w:left="4791" w:hanging="360"/>
      </w:pPr>
    </w:lvl>
    <w:lvl w:ilvl="5" w:tplc="0415001B">
      <w:start w:val="1"/>
      <w:numFmt w:val="lowerRoman"/>
      <w:lvlText w:val="%6."/>
      <w:lvlJc w:val="right"/>
      <w:pPr>
        <w:ind w:left="5511" w:hanging="180"/>
      </w:pPr>
    </w:lvl>
    <w:lvl w:ilvl="6" w:tplc="0415000F">
      <w:start w:val="1"/>
      <w:numFmt w:val="decimal"/>
      <w:lvlText w:val="%7."/>
      <w:lvlJc w:val="left"/>
      <w:pPr>
        <w:ind w:left="6231" w:hanging="360"/>
      </w:pPr>
    </w:lvl>
    <w:lvl w:ilvl="7" w:tplc="04150019">
      <w:start w:val="1"/>
      <w:numFmt w:val="lowerLetter"/>
      <w:lvlText w:val="%8."/>
      <w:lvlJc w:val="left"/>
      <w:pPr>
        <w:ind w:left="6951" w:hanging="360"/>
      </w:pPr>
    </w:lvl>
    <w:lvl w:ilvl="8" w:tplc="0415001B">
      <w:start w:val="1"/>
      <w:numFmt w:val="lowerRoman"/>
      <w:lvlText w:val="%9."/>
      <w:lvlJc w:val="right"/>
      <w:pPr>
        <w:ind w:left="7671" w:hanging="180"/>
      </w:pPr>
    </w:lvl>
  </w:abstractNum>
  <w:abstractNum w:abstractNumId="9">
    <w:nsid w:val="23437B7A"/>
    <w:multiLevelType w:val="hybridMultilevel"/>
    <w:tmpl w:val="B5ECAEC6"/>
    <w:lvl w:ilvl="0" w:tplc="A9AEE654">
      <w:start w:val="1"/>
      <w:numFmt w:val="lowerLetter"/>
      <w:lvlText w:val="%1)"/>
      <w:lvlJc w:val="left"/>
      <w:pPr>
        <w:tabs>
          <w:tab w:val="num" w:pos="927"/>
        </w:tabs>
        <w:ind w:left="927" w:hanging="360"/>
      </w:pPr>
      <w:rPr>
        <w:rFonts w:hint="default"/>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10">
    <w:nsid w:val="26362703"/>
    <w:multiLevelType w:val="hybridMultilevel"/>
    <w:tmpl w:val="A8F8C90C"/>
    <w:lvl w:ilvl="0" w:tplc="CA6ADB3A">
      <w:start w:val="1"/>
      <w:numFmt w:val="bullet"/>
      <w:lvlText w:val=""/>
      <w:lvlJc w:val="left"/>
      <w:pPr>
        <w:ind w:left="1920" w:hanging="360"/>
      </w:pPr>
      <w:rPr>
        <w:rFonts w:ascii="Symbol" w:hAnsi="Symbol"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11">
    <w:nsid w:val="276F1929"/>
    <w:multiLevelType w:val="hybridMultilevel"/>
    <w:tmpl w:val="BCB2AA38"/>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2">
    <w:nsid w:val="277730DD"/>
    <w:multiLevelType w:val="hybridMultilevel"/>
    <w:tmpl w:val="BBB6C878"/>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3">
    <w:nsid w:val="2AE84EA0"/>
    <w:multiLevelType w:val="hybridMultilevel"/>
    <w:tmpl w:val="43C66E7C"/>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4">
    <w:nsid w:val="2BE64128"/>
    <w:multiLevelType w:val="hybridMultilevel"/>
    <w:tmpl w:val="9BE2A560"/>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5">
    <w:nsid w:val="2D02580A"/>
    <w:multiLevelType w:val="hybridMultilevel"/>
    <w:tmpl w:val="8304CC82"/>
    <w:lvl w:ilvl="0" w:tplc="B622EA6C">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27D2517"/>
    <w:multiLevelType w:val="hybridMultilevel"/>
    <w:tmpl w:val="F39C2B2A"/>
    <w:lvl w:ilvl="0" w:tplc="B622EA6C">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2830FCB"/>
    <w:multiLevelType w:val="hybridMultilevel"/>
    <w:tmpl w:val="22765DDE"/>
    <w:lvl w:ilvl="0" w:tplc="64C8DD86">
      <w:start w:val="1"/>
      <w:numFmt w:val="decimal"/>
      <w:lvlText w:val="%1."/>
      <w:lvlJc w:val="left"/>
      <w:pPr>
        <w:tabs>
          <w:tab w:val="num" w:pos="360"/>
        </w:tabs>
      </w:pPr>
      <w:rPr>
        <w:rFonts w:hint="default"/>
      </w:rPr>
    </w:lvl>
    <w:lvl w:ilvl="1" w:tplc="1EDADA26">
      <w:numFmt w:val="none"/>
      <w:lvlText w:val=""/>
      <w:lvlJc w:val="left"/>
      <w:pPr>
        <w:tabs>
          <w:tab w:val="num" w:pos="360"/>
        </w:tabs>
      </w:pPr>
    </w:lvl>
    <w:lvl w:ilvl="2" w:tplc="79867082">
      <w:numFmt w:val="none"/>
      <w:lvlText w:val=""/>
      <w:lvlJc w:val="left"/>
      <w:pPr>
        <w:tabs>
          <w:tab w:val="num" w:pos="360"/>
        </w:tabs>
      </w:pPr>
    </w:lvl>
    <w:lvl w:ilvl="3" w:tplc="95ECF9A2">
      <w:numFmt w:val="none"/>
      <w:lvlText w:val=""/>
      <w:lvlJc w:val="left"/>
      <w:pPr>
        <w:tabs>
          <w:tab w:val="num" w:pos="360"/>
        </w:tabs>
      </w:pPr>
    </w:lvl>
    <w:lvl w:ilvl="4" w:tplc="7B40AEF2">
      <w:numFmt w:val="none"/>
      <w:lvlText w:val=""/>
      <w:lvlJc w:val="left"/>
      <w:pPr>
        <w:tabs>
          <w:tab w:val="num" w:pos="360"/>
        </w:tabs>
      </w:pPr>
    </w:lvl>
    <w:lvl w:ilvl="5" w:tplc="E6529B78">
      <w:numFmt w:val="none"/>
      <w:lvlText w:val=""/>
      <w:lvlJc w:val="left"/>
      <w:pPr>
        <w:tabs>
          <w:tab w:val="num" w:pos="360"/>
        </w:tabs>
      </w:pPr>
    </w:lvl>
    <w:lvl w:ilvl="6" w:tplc="B34A8C96">
      <w:numFmt w:val="none"/>
      <w:lvlText w:val=""/>
      <w:lvlJc w:val="left"/>
      <w:pPr>
        <w:tabs>
          <w:tab w:val="num" w:pos="360"/>
        </w:tabs>
      </w:pPr>
    </w:lvl>
    <w:lvl w:ilvl="7" w:tplc="DCAA29D2">
      <w:numFmt w:val="none"/>
      <w:lvlText w:val=""/>
      <w:lvlJc w:val="left"/>
      <w:pPr>
        <w:tabs>
          <w:tab w:val="num" w:pos="360"/>
        </w:tabs>
      </w:pPr>
    </w:lvl>
    <w:lvl w:ilvl="8" w:tplc="C8945720">
      <w:numFmt w:val="none"/>
      <w:lvlText w:val=""/>
      <w:lvlJc w:val="left"/>
      <w:pPr>
        <w:tabs>
          <w:tab w:val="num" w:pos="360"/>
        </w:tabs>
      </w:pPr>
    </w:lvl>
  </w:abstractNum>
  <w:abstractNum w:abstractNumId="18">
    <w:nsid w:val="3733660B"/>
    <w:multiLevelType w:val="hybridMultilevel"/>
    <w:tmpl w:val="F44A5B42"/>
    <w:lvl w:ilvl="0" w:tplc="CA6ADB3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9">
    <w:nsid w:val="40C46D60"/>
    <w:multiLevelType w:val="hybridMultilevel"/>
    <w:tmpl w:val="A020738A"/>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FFFFFFFF">
      <w:start w:val="1"/>
      <w:numFmt w:val="decimal"/>
      <w:lvlText w:val="%2."/>
      <w:lvlJc w:val="left"/>
      <w:pPr>
        <w:tabs>
          <w:tab w:val="num" w:pos="1440"/>
        </w:tabs>
        <w:ind w:left="1440" w:hanging="360"/>
      </w:pPr>
    </w:lvl>
    <w:lvl w:ilvl="2" w:tplc="CA6ADB3A">
      <w:start w:val="1"/>
      <w:numFmt w:val="bullet"/>
      <w:lvlText w:val=""/>
      <w:lvlJc w:val="left"/>
      <w:pPr>
        <w:tabs>
          <w:tab w:val="num" w:pos="2340"/>
        </w:tabs>
        <w:ind w:left="2340" w:hanging="360"/>
      </w:pPr>
      <w:rPr>
        <w:rFonts w:ascii="Symbol" w:hAnsi="Symbol" w:cs="Symbol" w:hint="default"/>
      </w:r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nsid w:val="41A238E1"/>
    <w:multiLevelType w:val="hybridMultilevel"/>
    <w:tmpl w:val="783024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320525B"/>
    <w:multiLevelType w:val="hybridMultilevel"/>
    <w:tmpl w:val="8E0E4672"/>
    <w:lvl w:ilvl="0" w:tplc="04150011">
      <w:start w:val="1"/>
      <w:numFmt w:val="decimal"/>
      <w:lvlText w:val="%1)"/>
      <w:lvlJc w:val="left"/>
      <w:pPr>
        <w:ind w:left="1199" w:hanging="360"/>
      </w:pPr>
    </w:lvl>
    <w:lvl w:ilvl="1" w:tplc="04150019">
      <w:start w:val="1"/>
      <w:numFmt w:val="lowerLetter"/>
      <w:lvlText w:val="%2."/>
      <w:lvlJc w:val="left"/>
      <w:pPr>
        <w:ind w:left="1919" w:hanging="360"/>
      </w:pPr>
    </w:lvl>
    <w:lvl w:ilvl="2" w:tplc="0415001B">
      <w:start w:val="1"/>
      <w:numFmt w:val="lowerRoman"/>
      <w:lvlText w:val="%3."/>
      <w:lvlJc w:val="right"/>
      <w:pPr>
        <w:ind w:left="2639" w:hanging="180"/>
      </w:pPr>
    </w:lvl>
    <w:lvl w:ilvl="3" w:tplc="0415000F">
      <w:start w:val="1"/>
      <w:numFmt w:val="decimal"/>
      <w:lvlText w:val="%4."/>
      <w:lvlJc w:val="left"/>
      <w:pPr>
        <w:ind w:left="3359" w:hanging="360"/>
      </w:pPr>
    </w:lvl>
    <w:lvl w:ilvl="4" w:tplc="04150019">
      <w:start w:val="1"/>
      <w:numFmt w:val="lowerLetter"/>
      <w:lvlText w:val="%5."/>
      <w:lvlJc w:val="left"/>
      <w:pPr>
        <w:ind w:left="4079" w:hanging="360"/>
      </w:pPr>
    </w:lvl>
    <w:lvl w:ilvl="5" w:tplc="0415001B">
      <w:start w:val="1"/>
      <w:numFmt w:val="lowerRoman"/>
      <w:lvlText w:val="%6."/>
      <w:lvlJc w:val="right"/>
      <w:pPr>
        <w:ind w:left="4799" w:hanging="180"/>
      </w:pPr>
    </w:lvl>
    <w:lvl w:ilvl="6" w:tplc="0415000F">
      <w:start w:val="1"/>
      <w:numFmt w:val="decimal"/>
      <w:lvlText w:val="%7."/>
      <w:lvlJc w:val="left"/>
      <w:pPr>
        <w:ind w:left="5519" w:hanging="360"/>
      </w:pPr>
    </w:lvl>
    <w:lvl w:ilvl="7" w:tplc="04150019">
      <w:start w:val="1"/>
      <w:numFmt w:val="lowerLetter"/>
      <w:lvlText w:val="%8."/>
      <w:lvlJc w:val="left"/>
      <w:pPr>
        <w:ind w:left="6239" w:hanging="360"/>
      </w:pPr>
    </w:lvl>
    <w:lvl w:ilvl="8" w:tplc="0415001B">
      <w:start w:val="1"/>
      <w:numFmt w:val="lowerRoman"/>
      <w:lvlText w:val="%9."/>
      <w:lvlJc w:val="right"/>
      <w:pPr>
        <w:ind w:left="6959" w:hanging="180"/>
      </w:pPr>
    </w:lvl>
  </w:abstractNum>
  <w:abstractNum w:abstractNumId="22">
    <w:nsid w:val="44B47B53"/>
    <w:multiLevelType w:val="hybridMultilevel"/>
    <w:tmpl w:val="ED74289E"/>
    <w:lvl w:ilvl="0" w:tplc="BC4C3BB4">
      <w:start w:val="1"/>
      <w:numFmt w:val="decimal"/>
      <w:lvlText w:val="5.%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4B76124"/>
    <w:multiLevelType w:val="hybridMultilevel"/>
    <w:tmpl w:val="D1E864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D8E7A2C"/>
    <w:multiLevelType w:val="hybridMultilevel"/>
    <w:tmpl w:val="58B460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EB367C9"/>
    <w:multiLevelType w:val="hybridMultilevel"/>
    <w:tmpl w:val="B12A0F58"/>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26">
    <w:nsid w:val="52AA15B3"/>
    <w:multiLevelType w:val="hybridMultilevel"/>
    <w:tmpl w:val="36BC1D12"/>
    <w:lvl w:ilvl="0" w:tplc="04150001">
      <w:start w:val="1"/>
      <w:numFmt w:val="bullet"/>
      <w:lvlText w:val=""/>
      <w:lvlJc w:val="left"/>
      <w:pPr>
        <w:tabs>
          <w:tab w:val="num" w:pos="915"/>
        </w:tabs>
        <w:ind w:left="915" w:hanging="360"/>
      </w:pPr>
      <w:rPr>
        <w:rFonts w:ascii="Symbol" w:hAnsi="Symbol" w:cs="Symbol" w:hint="default"/>
      </w:rPr>
    </w:lvl>
    <w:lvl w:ilvl="1" w:tplc="04150003">
      <w:start w:val="1"/>
      <w:numFmt w:val="bullet"/>
      <w:lvlText w:val="o"/>
      <w:lvlJc w:val="left"/>
      <w:pPr>
        <w:tabs>
          <w:tab w:val="num" w:pos="1635"/>
        </w:tabs>
        <w:ind w:left="1635" w:hanging="360"/>
      </w:pPr>
      <w:rPr>
        <w:rFonts w:ascii="Courier New" w:hAnsi="Courier New" w:cs="Courier New" w:hint="default"/>
      </w:rPr>
    </w:lvl>
    <w:lvl w:ilvl="2" w:tplc="04150005">
      <w:start w:val="1"/>
      <w:numFmt w:val="bullet"/>
      <w:lvlText w:val=""/>
      <w:lvlJc w:val="left"/>
      <w:pPr>
        <w:tabs>
          <w:tab w:val="num" w:pos="2355"/>
        </w:tabs>
        <w:ind w:left="2355" w:hanging="360"/>
      </w:pPr>
      <w:rPr>
        <w:rFonts w:ascii="Wingdings" w:hAnsi="Wingdings" w:cs="Wingdings" w:hint="default"/>
      </w:rPr>
    </w:lvl>
    <w:lvl w:ilvl="3" w:tplc="04150001">
      <w:start w:val="1"/>
      <w:numFmt w:val="bullet"/>
      <w:lvlText w:val=""/>
      <w:lvlJc w:val="left"/>
      <w:pPr>
        <w:tabs>
          <w:tab w:val="num" w:pos="3075"/>
        </w:tabs>
        <w:ind w:left="3075" w:hanging="360"/>
      </w:pPr>
      <w:rPr>
        <w:rFonts w:ascii="Symbol" w:hAnsi="Symbol" w:cs="Symbol" w:hint="default"/>
      </w:rPr>
    </w:lvl>
    <w:lvl w:ilvl="4" w:tplc="04150003">
      <w:start w:val="1"/>
      <w:numFmt w:val="bullet"/>
      <w:lvlText w:val="o"/>
      <w:lvlJc w:val="left"/>
      <w:pPr>
        <w:tabs>
          <w:tab w:val="num" w:pos="3795"/>
        </w:tabs>
        <w:ind w:left="3795" w:hanging="360"/>
      </w:pPr>
      <w:rPr>
        <w:rFonts w:ascii="Courier New" w:hAnsi="Courier New" w:cs="Courier New" w:hint="default"/>
      </w:rPr>
    </w:lvl>
    <w:lvl w:ilvl="5" w:tplc="04150005">
      <w:start w:val="1"/>
      <w:numFmt w:val="bullet"/>
      <w:lvlText w:val=""/>
      <w:lvlJc w:val="left"/>
      <w:pPr>
        <w:tabs>
          <w:tab w:val="num" w:pos="4515"/>
        </w:tabs>
        <w:ind w:left="4515" w:hanging="360"/>
      </w:pPr>
      <w:rPr>
        <w:rFonts w:ascii="Wingdings" w:hAnsi="Wingdings" w:cs="Wingdings" w:hint="default"/>
      </w:rPr>
    </w:lvl>
    <w:lvl w:ilvl="6" w:tplc="04150001">
      <w:start w:val="1"/>
      <w:numFmt w:val="bullet"/>
      <w:lvlText w:val=""/>
      <w:lvlJc w:val="left"/>
      <w:pPr>
        <w:tabs>
          <w:tab w:val="num" w:pos="5235"/>
        </w:tabs>
        <w:ind w:left="5235" w:hanging="360"/>
      </w:pPr>
      <w:rPr>
        <w:rFonts w:ascii="Symbol" w:hAnsi="Symbol" w:cs="Symbol" w:hint="default"/>
      </w:rPr>
    </w:lvl>
    <w:lvl w:ilvl="7" w:tplc="04150003">
      <w:start w:val="1"/>
      <w:numFmt w:val="bullet"/>
      <w:lvlText w:val="o"/>
      <w:lvlJc w:val="left"/>
      <w:pPr>
        <w:tabs>
          <w:tab w:val="num" w:pos="5955"/>
        </w:tabs>
        <w:ind w:left="5955" w:hanging="360"/>
      </w:pPr>
      <w:rPr>
        <w:rFonts w:ascii="Courier New" w:hAnsi="Courier New" w:cs="Courier New" w:hint="default"/>
      </w:rPr>
    </w:lvl>
    <w:lvl w:ilvl="8" w:tplc="04150005">
      <w:start w:val="1"/>
      <w:numFmt w:val="bullet"/>
      <w:lvlText w:val=""/>
      <w:lvlJc w:val="left"/>
      <w:pPr>
        <w:tabs>
          <w:tab w:val="num" w:pos="6675"/>
        </w:tabs>
        <w:ind w:left="6675" w:hanging="360"/>
      </w:pPr>
      <w:rPr>
        <w:rFonts w:ascii="Wingdings" w:hAnsi="Wingdings" w:cs="Wingdings" w:hint="default"/>
      </w:rPr>
    </w:lvl>
  </w:abstractNum>
  <w:abstractNum w:abstractNumId="27">
    <w:nsid w:val="53052A28"/>
    <w:multiLevelType w:val="hybridMultilevel"/>
    <w:tmpl w:val="23AA80DA"/>
    <w:lvl w:ilvl="0" w:tplc="B5C8368C">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72A36A8"/>
    <w:multiLevelType w:val="hybridMultilevel"/>
    <w:tmpl w:val="EFD455B6"/>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9">
    <w:nsid w:val="580B70C1"/>
    <w:multiLevelType w:val="hybridMultilevel"/>
    <w:tmpl w:val="EC0E871A"/>
    <w:lvl w:ilvl="0" w:tplc="D276B246">
      <w:start w:val="1"/>
      <w:numFmt w:val="decimal"/>
      <w:lvlText w:val="%1)"/>
      <w:lvlJc w:val="left"/>
      <w:pPr>
        <w:ind w:left="1199"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58CA13CE"/>
    <w:multiLevelType w:val="hybridMultilevel"/>
    <w:tmpl w:val="0426A614"/>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DA0ECF9A">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1">
    <w:nsid w:val="5A512DEC"/>
    <w:multiLevelType w:val="hybridMultilevel"/>
    <w:tmpl w:val="7480D660"/>
    <w:lvl w:ilvl="0" w:tplc="1ECA8742">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1E30580"/>
    <w:multiLevelType w:val="hybridMultilevel"/>
    <w:tmpl w:val="4FF49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22041E0"/>
    <w:multiLevelType w:val="hybridMultilevel"/>
    <w:tmpl w:val="4322E5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2535DC8"/>
    <w:multiLevelType w:val="hybridMultilevel"/>
    <w:tmpl w:val="FFC4AC0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nsid w:val="6A8E24E1"/>
    <w:multiLevelType w:val="hybridMultilevel"/>
    <w:tmpl w:val="EAAEB3F6"/>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6">
    <w:nsid w:val="6C832CB2"/>
    <w:multiLevelType w:val="hybridMultilevel"/>
    <w:tmpl w:val="CACCAF3C"/>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7">
    <w:nsid w:val="6D227BE0"/>
    <w:multiLevelType w:val="hybridMultilevel"/>
    <w:tmpl w:val="4342CB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DAB0784"/>
    <w:multiLevelType w:val="hybridMultilevel"/>
    <w:tmpl w:val="23D62FF4"/>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11">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9">
    <w:nsid w:val="704A286C"/>
    <w:multiLevelType w:val="hybridMultilevel"/>
    <w:tmpl w:val="E09EBA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05F2AFC"/>
    <w:multiLevelType w:val="hybridMultilevel"/>
    <w:tmpl w:val="944C90F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1">
    <w:nsid w:val="740E1FFD"/>
    <w:multiLevelType w:val="hybridMultilevel"/>
    <w:tmpl w:val="7604FF5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2">
    <w:nsid w:val="75075E63"/>
    <w:multiLevelType w:val="multilevel"/>
    <w:tmpl w:val="3516E9B2"/>
    <w:lvl w:ilvl="0">
      <w:start w:val="1"/>
      <w:numFmt w:val="decimal"/>
      <w:lvlText w:val="%1)"/>
      <w:lvlJc w:val="left"/>
      <w:pPr>
        <w:tabs>
          <w:tab w:val="num" w:pos="720"/>
        </w:tabs>
        <w:ind w:left="720" w:hanging="360"/>
      </w:pPr>
      <w:rPr>
        <w:b w:val="0"/>
        <w:bCs/>
      </w:r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3">
    <w:nsid w:val="77E6019A"/>
    <w:multiLevelType w:val="hybridMultilevel"/>
    <w:tmpl w:val="56406D88"/>
    <w:lvl w:ilvl="0" w:tplc="D8E686DE">
      <w:start w:val="1"/>
      <w:numFmt w:val="decimal"/>
      <w:lvlText w:val="4.%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D1032B5"/>
    <w:multiLevelType w:val="hybridMultilevel"/>
    <w:tmpl w:val="B8F66882"/>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45">
    <w:nsid w:val="7F554700"/>
    <w:multiLevelType w:val="hybridMultilevel"/>
    <w:tmpl w:val="8842F1CC"/>
    <w:lvl w:ilvl="0" w:tplc="AA80A42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26"/>
  </w:num>
  <w:num w:numId="2">
    <w:abstractNumId w:val="17"/>
  </w:num>
  <w:num w:numId="3">
    <w:abstractNumId w:val="41"/>
  </w:num>
  <w:num w:numId="4">
    <w:abstractNumId w:val="9"/>
  </w:num>
  <w:num w:numId="5">
    <w:abstractNumId w:val="3"/>
  </w:num>
  <w:num w:numId="6">
    <w:abstractNumId w:val="6"/>
  </w:num>
  <w:num w:numId="7">
    <w:abstractNumId w:val="30"/>
  </w:num>
  <w:num w:numId="8">
    <w:abstractNumId w:val="2"/>
  </w:num>
  <w:num w:numId="9">
    <w:abstractNumId w:val="44"/>
  </w:num>
  <w:num w:numId="10">
    <w:abstractNumId w:val="21"/>
  </w:num>
  <w:num w:numId="11">
    <w:abstractNumId w:val="25"/>
  </w:num>
  <w:num w:numId="12">
    <w:abstractNumId w:val="29"/>
  </w:num>
  <w:num w:numId="13">
    <w:abstractNumId w:val="8"/>
  </w:num>
  <w:num w:numId="14">
    <w:abstractNumId w:val="19"/>
  </w:num>
  <w:num w:numId="15">
    <w:abstractNumId w:val="40"/>
  </w:num>
  <w:num w:numId="16">
    <w:abstractNumId w:val="1"/>
  </w:num>
  <w:num w:numId="17">
    <w:abstractNumId w:val="35"/>
  </w:num>
  <w:num w:numId="18">
    <w:abstractNumId w:val="38"/>
  </w:num>
  <w:num w:numId="19">
    <w:abstractNumId w:val="11"/>
  </w:num>
  <w:num w:numId="20">
    <w:abstractNumId w:val="23"/>
  </w:num>
  <w:num w:numId="21">
    <w:abstractNumId w:val="32"/>
  </w:num>
  <w:num w:numId="22">
    <w:abstractNumId w:val="7"/>
  </w:num>
  <w:num w:numId="23">
    <w:abstractNumId w:val="10"/>
  </w:num>
  <w:num w:numId="24">
    <w:abstractNumId w:val="18"/>
  </w:num>
  <w:num w:numId="25">
    <w:abstractNumId w:val="24"/>
  </w:num>
  <w:num w:numId="26">
    <w:abstractNumId w:val="42"/>
  </w:num>
  <w:num w:numId="27">
    <w:abstractNumId w:val="12"/>
  </w:num>
  <w:num w:numId="28">
    <w:abstractNumId w:val="5"/>
  </w:num>
  <w:num w:numId="29">
    <w:abstractNumId w:val="14"/>
  </w:num>
  <w:num w:numId="30">
    <w:abstractNumId w:val="37"/>
  </w:num>
  <w:num w:numId="31">
    <w:abstractNumId w:val="31"/>
  </w:num>
  <w:num w:numId="32">
    <w:abstractNumId w:val="20"/>
  </w:num>
  <w:num w:numId="33">
    <w:abstractNumId w:val="34"/>
  </w:num>
  <w:num w:numId="34">
    <w:abstractNumId w:val="45"/>
  </w:num>
  <w:num w:numId="35">
    <w:abstractNumId w:val="13"/>
  </w:num>
  <w:num w:numId="36">
    <w:abstractNumId w:val="4"/>
  </w:num>
  <w:num w:numId="37">
    <w:abstractNumId w:val="39"/>
  </w:num>
  <w:num w:numId="38">
    <w:abstractNumId w:val="36"/>
  </w:num>
  <w:num w:numId="39">
    <w:abstractNumId w:val="28"/>
  </w:num>
  <w:num w:numId="40">
    <w:abstractNumId w:val="33"/>
  </w:num>
  <w:num w:numId="41">
    <w:abstractNumId w:val="16"/>
  </w:num>
  <w:num w:numId="42">
    <w:abstractNumId w:val="15"/>
  </w:num>
  <w:num w:numId="43">
    <w:abstractNumId w:val="27"/>
  </w:num>
  <w:num w:numId="44">
    <w:abstractNumId w:val="43"/>
  </w:num>
  <w:num w:numId="45">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294"/>
    <w:rsid w:val="00006DCC"/>
    <w:rsid w:val="000309E6"/>
    <w:rsid w:val="00045096"/>
    <w:rsid w:val="00063753"/>
    <w:rsid w:val="000841AC"/>
    <w:rsid w:val="00086A44"/>
    <w:rsid w:val="00097672"/>
    <w:rsid w:val="000C5775"/>
    <w:rsid w:val="000C77D8"/>
    <w:rsid w:val="000D370E"/>
    <w:rsid w:val="000D3C30"/>
    <w:rsid w:val="000E20B5"/>
    <w:rsid w:val="000E7B34"/>
    <w:rsid w:val="00125D90"/>
    <w:rsid w:val="0013356C"/>
    <w:rsid w:val="001355BF"/>
    <w:rsid w:val="00137DC0"/>
    <w:rsid w:val="001404F7"/>
    <w:rsid w:val="00175521"/>
    <w:rsid w:val="0018231C"/>
    <w:rsid w:val="001B0BB4"/>
    <w:rsid w:val="001B1B04"/>
    <w:rsid w:val="001B6487"/>
    <w:rsid w:val="001C4823"/>
    <w:rsid w:val="001C6EAC"/>
    <w:rsid w:val="001D36E3"/>
    <w:rsid w:val="001F67E0"/>
    <w:rsid w:val="001F7A6A"/>
    <w:rsid w:val="00213A95"/>
    <w:rsid w:val="00215CE1"/>
    <w:rsid w:val="002362CC"/>
    <w:rsid w:val="00243DF3"/>
    <w:rsid w:val="002525D6"/>
    <w:rsid w:val="00270947"/>
    <w:rsid w:val="0029110F"/>
    <w:rsid w:val="002C1493"/>
    <w:rsid w:val="002D647C"/>
    <w:rsid w:val="002E39EC"/>
    <w:rsid w:val="00316967"/>
    <w:rsid w:val="00320491"/>
    <w:rsid w:val="00320C3C"/>
    <w:rsid w:val="003440D5"/>
    <w:rsid w:val="00355CC7"/>
    <w:rsid w:val="00361B54"/>
    <w:rsid w:val="00363727"/>
    <w:rsid w:val="0039100F"/>
    <w:rsid w:val="003D52CA"/>
    <w:rsid w:val="003E4C60"/>
    <w:rsid w:val="003F3796"/>
    <w:rsid w:val="003F5972"/>
    <w:rsid w:val="004251B6"/>
    <w:rsid w:val="00433526"/>
    <w:rsid w:val="00433903"/>
    <w:rsid w:val="004506A1"/>
    <w:rsid w:val="00454485"/>
    <w:rsid w:val="00455485"/>
    <w:rsid w:val="00455AD2"/>
    <w:rsid w:val="00455C82"/>
    <w:rsid w:val="00464264"/>
    <w:rsid w:val="004722FD"/>
    <w:rsid w:val="00482501"/>
    <w:rsid w:val="004857A7"/>
    <w:rsid w:val="004B2573"/>
    <w:rsid w:val="004C12FF"/>
    <w:rsid w:val="004C2EDB"/>
    <w:rsid w:val="004C55E1"/>
    <w:rsid w:val="004F04E0"/>
    <w:rsid w:val="004F0E6D"/>
    <w:rsid w:val="004F50F9"/>
    <w:rsid w:val="004F6409"/>
    <w:rsid w:val="005016A5"/>
    <w:rsid w:val="00506C87"/>
    <w:rsid w:val="0051092F"/>
    <w:rsid w:val="00511B9D"/>
    <w:rsid w:val="00527744"/>
    <w:rsid w:val="00531F3D"/>
    <w:rsid w:val="00535D92"/>
    <w:rsid w:val="00540F9E"/>
    <w:rsid w:val="005421E0"/>
    <w:rsid w:val="005518FF"/>
    <w:rsid w:val="00555927"/>
    <w:rsid w:val="00563CA6"/>
    <w:rsid w:val="005721CD"/>
    <w:rsid w:val="0057513F"/>
    <w:rsid w:val="00594D6C"/>
    <w:rsid w:val="005A2C64"/>
    <w:rsid w:val="005A3B9E"/>
    <w:rsid w:val="005A5BC5"/>
    <w:rsid w:val="005A5C9D"/>
    <w:rsid w:val="005B4AD9"/>
    <w:rsid w:val="005B74D7"/>
    <w:rsid w:val="005C68C9"/>
    <w:rsid w:val="005D07FD"/>
    <w:rsid w:val="005D6370"/>
    <w:rsid w:val="00615AC7"/>
    <w:rsid w:val="00621BF3"/>
    <w:rsid w:val="00636A02"/>
    <w:rsid w:val="006459FD"/>
    <w:rsid w:val="006604DA"/>
    <w:rsid w:val="006809AD"/>
    <w:rsid w:val="00685834"/>
    <w:rsid w:val="00692DDA"/>
    <w:rsid w:val="00692E8F"/>
    <w:rsid w:val="00693F5D"/>
    <w:rsid w:val="006A0535"/>
    <w:rsid w:val="006A2781"/>
    <w:rsid w:val="006C019D"/>
    <w:rsid w:val="006C2DA7"/>
    <w:rsid w:val="006D67A7"/>
    <w:rsid w:val="006F2B78"/>
    <w:rsid w:val="00707FAB"/>
    <w:rsid w:val="00722DFD"/>
    <w:rsid w:val="00723E00"/>
    <w:rsid w:val="007243C4"/>
    <w:rsid w:val="0072768F"/>
    <w:rsid w:val="00736BA1"/>
    <w:rsid w:val="0076751A"/>
    <w:rsid w:val="00771C4C"/>
    <w:rsid w:val="0079049C"/>
    <w:rsid w:val="00792F3B"/>
    <w:rsid w:val="007A0BD1"/>
    <w:rsid w:val="007A6E78"/>
    <w:rsid w:val="007B6B92"/>
    <w:rsid w:val="007C7AF0"/>
    <w:rsid w:val="007D1693"/>
    <w:rsid w:val="00804665"/>
    <w:rsid w:val="00832A1C"/>
    <w:rsid w:val="008662EC"/>
    <w:rsid w:val="008665E7"/>
    <w:rsid w:val="00870CFE"/>
    <w:rsid w:val="00871ABC"/>
    <w:rsid w:val="008815AD"/>
    <w:rsid w:val="0088280E"/>
    <w:rsid w:val="008A5DCB"/>
    <w:rsid w:val="008D4D0E"/>
    <w:rsid w:val="008F1C18"/>
    <w:rsid w:val="008F3B1D"/>
    <w:rsid w:val="009038A7"/>
    <w:rsid w:val="00917D00"/>
    <w:rsid w:val="00923300"/>
    <w:rsid w:val="00942269"/>
    <w:rsid w:val="009445AA"/>
    <w:rsid w:val="00956AF0"/>
    <w:rsid w:val="00973B3D"/>
    <w:rsid w:val="00991702"/>
    <w:rsid w:val="009B3363"/>
    <w:rsid w:val="009D3871"/>
    <w:rsid w:val="009D6960"/>
    <w:rsid w:val="009E2D70"/>
    <w:rsid w:val="009E76BB"/>
    <w:rsid w:val="009F0715"/>
    <w:rsid w:val="00A0043D"/>
    <w:rsid w:val="00A10E40"/>
    <w:rsid w:val="00A14462"/>
    <w:rsid w:val="00A153AA"/>
    <w:rsid w:val="00A1557E"/>
    <w:rsid w:val="00A2172F"/>
    <w:rsid w:val="00A22E74"/>
    <w:rsid w:val="00A40352"/>
    <w:rsid w:val="00A410F1"/>
    <w:rsid w:val="00A43907"/>
    <w:rsid w:val="00A5762B"/>
    <w:rsid w:val="00A75E61"/>
    <w:rsid w:val="00A82DFC"/>
    <w:rsid w:val="00A9659B"/>
    <w:rsid w:val="00AA7C1F"/>
    <w:rsid w:val="00AD0C8E"/>
    <w:rsid w:val="00AE42F2"/>
    <w:rsid w:val="00B0254F"/>
    <w:rsid w:val="00B121C0"/>
    <w:rsid w:val="00B40CDF"/>
    <w:rsid w:val="00B55FBF"/>
    <w:rsid w:val="00B65AF2"/>
    <w:rsid w:val="00B77BBD"/>
    <w:rsid w:val="00B828B1"/>
    <w:rsid w:val="00B93E70"/>
    <w:rsid w:val="00BA43CC"/>
    <w:rsid w:val="00BA46DC"/>
    <w:rsid w:val="00BB42DE"/>
    <w:rsid w:val="00BB7708"/>
    <w:rsid w:val="00BC43BD"/>
    <w:rsid w:val="00BC686B"/>
    <w:rsid w:val="00BD087C"/>
    <w:rsid w:val="00BD10B1"/>
    <w:rsid w:val="00BE76B0"/>
    <w:rsid w:val="00BF398C"/>
    <w:rsid w:val="00C018E1"/>
    <w:rsid w:val="00C244A2"/>
    <w:rsid w:val="00C351E7"/>
    <w:rsid w:val="00C60F38"/>
    <w:rsid w:val="00C6379D"/>
    <w:rsid w:val="00C72345"/>
    <w:rsid w:val="00C822F7"/>
    <w:rsid w:val="00C86DB3"/>
    <w:rsid w:val="00C92BAE"/>
    <w:rsid w:val="00CD26F5"/>
    <w:rsid w:val="00D0590D"/>
    <w:rsid w:val="00D13E24"/>
    <w:rsid w:val="00D20119"/>
    <w:rsid w:val="00D313DD"/>
    <w:rsid w:val="00D3194B"/>
    <w:rsid w:val="00D77CA7"/>
    <w:rsid w:val="00D80868"/>
    <w:rsid w:val="00D907F2"/>
    <w:rsid w:val="00D90BB8"/>
    <w:rsid w:val="00D927CD"/>
    <w:rsid w:val="00D92B62"/>
    <w:rsid w:val="00DA0BEF"/>
    <w:rsid w:val="00DA5C5D"/>
    <w:rsid w:val="00DB1F62"/>
    <w:rsid w:val="00DC5220"/>
    <w:rsid w:val="00DD4D1F"/>
    <w:rsid w:val="00DD5DF4"/>
    <w:rsid w:val="00DD691A"/>
    <w:rsid w:val="00DE1700"/>
    <w:rsid w:val="00E0549B"/>
    <w:rsid w:val="00E171CF"/>
    <w:rsid w:val="00E265D6"/>
    <w:rsid w:val="00E266C7"/>
    <w:rsid w:val="00E304EF"/>
    <w:rsid w:val="00E42D19"/>
    <w:rsid w:val="00E5681B"/>
    <w:rsid w:val="00E577AC"/>
    <w:rsid w:val="00E752A5"/>
    <w:rsid w:val="00E920DB"/>
    <w:rsid w:val="00EC1C0C"/>
    <w:rsid w:val="00ED64F7"/>
    <w:rsid w:val="00EE3D8C"/>
    <w:rsid w:val="00F015B1"/>
    <w:rsid w:val="00F10EB7"/>
    <w:rsid w:val="00F148AA"/>
    <w:rsid w:val="00F14D33"/>
    <w:rsid w:val="00F15811"/>
    <w:rsid w:val="00F17534"/>
    <w:rsid w:val="00F20096"/>
    <w:rsid w:val="00F23B1B"/>
    <w:rsid w:val="00F26ECA"/>
    <w:rsid w:val="00F55662"/>
    <w:rsid w:val="00F63294"/>
    <w:rsid w:val="00F67AE6"/>
    <w:rsid w:val="00F84787"/>
    <w:rsid w:val="00F85CB3"/>
    <w:rsid w:val="00F97F54"/>
    <w:rsid w:val="00FA2DA0"/>
    <w:rsid w:val="00FB62E5"/>
    <w:rsid w:val="00FC5EEB"/>
    <w:rsid w:val="00FD0BA8"/>
    <w:rsid w:val="00FD298F"/>
    <w:rsid w:val="00FD4783"/>
    <w:rsid w:val="00FE7B3E"/>
    <w:rsid w:val="00FF7A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uiPriority w:val="99"/>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table" w:styleId="Tabela-Siatka">
    <w:name w:val="Table Grid"/>
    <w:basedOn w:val="Standardowy"/>
    <w:uiPriority w:val="59"/>
    <w:rsid w:val="00EE3D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uiPriority w:val="99"/>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table" w:styleId="Tabela-Siatka">
    <w:name w:val="Table Grid"/>
    <w:basedOn w:val="Standardowy"/>
    <w:uiPriority w:val="59"/>
    <w:rsid w:val="00EE3D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1B3C5-4FCE-483C-948B-FAA959A52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447</Words>
  <Characters>2687</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M.</dc:creator>
  <cp:lastModifiedBy>mirek</cp:lastModifiedBy>
  <cp:revision>5</cp:revision>
  <cp:lastPrinted>2013-01-17T08:45:00Z</cp:lastPrinted>
  <dcterms:created xsi:type="dcterms:W3CDTF">2013-01-17T08:24:00Z</dcterms:created>
  <dcterms:modified xsi:type="dcterms:W3CDTF">2013-01-17T08:57:00Z</dcterms:modified>
</cp:coreProperties>
</file>