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A7" w:rsidRDefault="00B560A7" w:rsidP="00B560A7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</w:rPr>
      </w:pPr>
      <w:r w:rsidRPr="000C2B74">
        <w:rPr>
          <w:rFonts w:ascii="Arial Narrow" w:hAnsi="Arial Narrow" w:cs="Arial"/>
          <w:b/>
          <w:color w:val="000000"/>
        </w:rPr>
        <w:t xml:space="preserve">Załącznik nr </w:t>
      </w:r>
      <w:r>
        <w:rPr>
          <w:rFonts w:ascii="Arial Narrow" w:hAnsi="Arial Narrow" w:cs="Arial"/>
          <w:b/>
          <w:color w:val="000000"/>
        </w:rPr>
        <w:t xml:space="preserve">4 </w:t>
      </w:r>
      <w:r w:rsidRPr="000C2B74">
        <w:rPr>
          <w:rFonts w:ascii="Arial Narrow" w:hAnsi="Arial Narrow" w:cs="Arial"/>
          <w:b/>
          <w:color w:val="000000"/>
        </w:rPr>
        <w:t xml:space="preserve"> do Zapytania ofertowego nr</w:t>
      </w:r>
      <w:r>
        <w:rPr>
          <w:rFonts w:ascii="Arial Narrow" w:hAnsi="Arial Narrow" w:cs="Arial"/>
          <w:b/>
          <w:color w:val="000000"/>
        </w:rPr>
        <w:t xml:space="preserve"> 22/U/2019</w:t>
      </w:r>
    </w:p>
    <w:p w:rsidR="00C26DD9" w:rsidRPr="00BC627C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  <w:r>
        <w:rPr>
          <w:rFonts w:ascii="Garamond" w:hAnsi="Garamond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170815</wp:posOffset>
                </wp:positionV>
                <wp:extent cx="2560320" cy="1188720"/>
                <wp:effectExtent l="0" t="0" r="1143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DD9" w:rsidRPr="00BC627C" w:rsidRDefault="00C26DD9" w:rsidP="00C26DD9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C627C">
                              <w:rPr>
                                <w:rFonts w:ascii="Garamond" w:hAnsi="Garamond"/>
                                <w:i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3.8pt;margin-top:13.4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">
                <v:textbox>
                  <w:txbxContent>
                    <w:p w:rsidR="00C26DD9" w:rsidRPr="00BC627C" w:rsidRDefault="00C26DD9" w:rsidP="00C26DD9">
                      <w:pPr>
                        <w:numPr>
                          <w:ilvl w:val="0"/>
                          <w:numId w:val="0"/>
                        </w:numPr>
                        <w:rPr>
                          <w:rFonts w:ascii="Garamond" w:hAnsi="Garamond"/>
                          <w:i/>
                        </w:rPr>
                      </w:pPr>
                      <w:r w:rsidRPr="00BC627C">
                        <w:rPr>
                          <w:rFonts w:ascii="Garamond" w:hAnsi="Garamond"/>
                          <w:i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2"/>
        </w:numPr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:rsidR="00C26DD9" w:rsidRPr="00BC627C" w:rsidRDefault="00C26DD9" w:rsidP="00C26DD9">
      <w:pPr>
        <w:pStyle w:val="Nagwek1"/>
        <w:jc w:val="center"/>
        <w:rPr>
          <w:rFonts w:ascii="Garamond" w:hAnsi="Garamond"/>
          <w:caps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:rsidR="00C26DD9" w:rsidRDefault="00C26DD9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  <w:r w:rsidRPr="00BC627C">
        <w:rPr>
          <w:rFonts w:ascii="Garamond" w:hAnsi="Garamond"/>
          <w:b/>
          <w:i w:val="0"/>
          <w:caps/>
          <w:sz w:val="21"/>
          <w:szCs w:val="21"/>
          <w:u w:val="single"/>
        </w:rPr>
        <w:t xml:space="preserve">Wykaz wykonanych </w:t>
      </w:r>
      <w:r>
        <w:rPr>
          <w:rFonts w:ascii="Garamond" w:hAnsi="Garamond"/>
          <w:b/>
          <w:i w:val="0"/>
          <w:caps/>
          <w:sz w:val="21"/>
          <w:szCs w:val="21"/>
          <w:u w:val="single"/>
        </w:rPr>
        <w:t>usług transportu odpadów</w:t>
      </w:r>
    </w:p>
    <w:p w:rsid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:rsid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:rsidR="00B560A7" w:rsidRP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:rsidR="00C26DD9" w:rsidRPr="00BC627C" w:rsidRDefault="00C26DD9" w:rsidP="00C26DD9">
      <w:pPr>
        <w:numPr>
          <w:ilvl w:val="0"/>
          <w:numId w:val="0"/>
        </w:numPr>
        <w:ind w:left="360"/>
        <w:jc w:val="right"/>
        <w:rPr>
          <w:rFonts w:ascii="Garamond" w:hAnsi="Garamond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138"/>
        <w:gridCol w:w="1635"/>
        <w:gridCol w:w="1424"/>
        <w:gridCol w:w="1241"/>
      </w:tblGrid>
      <w:tr w:rsidR="00C26DD9" w:rsidRPr="00BC627C" w:rsidTr="00015AAF"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Lp.</w:t>
            </w:r>
          </w:p>
        </w:tc>
        <w:tc>
          <w:tcPr>
            <w:tcW w:w="4486" w:type="dxa"/>
          </w:tcPr>
          <w:p w:rsidR="00C26DD9" w:rsidRPr="00841600" w:rsidRDefault="00C26DD9" w:rsidP="00B560A7">
            <w:pPr>
              <w:numPr>
                <w:ilvl w:val="0"/>
                <w:numId w:val="0"/>
              </w:numPr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Rodzaj </w:t>
            </w:r>
            <w:r>
              <w:rPr>
                <w:rFonts w:ascii="Garamond" w:hAnsi="Garamond"/>
                <w:b/>
                <w:sz w:val="21"/>
                <w:szCs w:val="21"/>
              </w:rPr>
              <w:t>usługi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wraz ze wskazaniem miejsca wykonania</w:t>
            </w:r>
            <w:r>
              <w:rPr>
                <w:rFonts w:ascii="Garamond" w:hAnsi="Garamond"/>
                <w:b/>
                <w:sz w:val="21"/>
                <w:szCs w:val="21"/>
              </w:rPr>
              <w:t>, opisany w sposób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umożliwiający ocenę spełnienia warunku </w:t>
            </w:r>
            <w:r w:rsidR="00B560A7">
              <w:rPr>
                <w:rFonts w:ascii="Garamond" w:hAnsi="Garamond"/>
                <w:b/>
                <w:sz w:val="21"/>
                <w:szCs w:val="21"/>
              </w:rPr>
              <w:t>w zapytaniu ofertowym nr 22/U/2019</w:t>
            </w:r>
          </w:p>
        </w:tc>
        <w:tc>
          <w:tcPr>
            <w:tcW w:w="1609" w:type="dxa"/>
          </w:tcPr>
          <w:p w:rsidR="00C26DD9" w:rsidRPr="00BC627C" w:rsidRDefault="00C26DD9" w:rsidP="00B560A7">
            <w:pPr>
              <w:numPr>
                <w:ilvl w:val="0"/>
                <w:numId w:val="0"/>
              </w:numPr>
              <w:ind w:left="16"/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Nazwa i adres Zamawiającego</w:t>
            </w:r>
          </w:p>
        </w:tc>
        <w:tc>
          <w:tcPr>
            <w:tcW w:w="1383" w:type="dxa"/>
          </w:tcPr>
          <w:p w:rsidR="00C26DD9" w:rsidRPr="00BC627C" w:rsidRDefault="00C26DD9" w:rsidP="00B560A7">
            <w:pPr>
              <w:numPr>
                <w:ilvl w:val="0"/>
                <w:numId w:val="0"/>
              </w:numPr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Daty wykonywania (od - do)</w:t>
            </w:r>
          </w:p>
        </w:tc>
        <w:tc>
          <w:tcPr>
            <w:tcW w:w="1279" w:type="dxa"/>
          </w:tcPr>
          <w:p w:rsidR="00C26DD9" w:rsidRPr="00BC627C" w:rsidRDefault="00C26DD9" w:rsidP="00B560A7">
            <w:pPr>
              <w:numPr>
                <w:ilvl w:val="0"/>
                <w:numId w:val="0"/>
              </w:numPr>
              <w:ind w:left="13"/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Wartość netto usługi  </w:t>
            </w:r>
          </w:p>
        </w:tc>
      </w:tr>
      <w:tr w:rsidR="00C26DD9" w:rsidRPr="00BC627C" w:rsidTr="00015AAF">
        <w:trPr>
          <w:trHeight w:val="1242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26DD9" w:rsidRPr="00BC627C" w:rsidTr="00015AAF">
        <w:trPr>
          <w:trHeight w:val="1186"/>
        </w:trPr>
        <w:tc>
          <w:tcPr>
            <w:tcW w:w="531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4486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horzAnchor="page" w:tblpX="1270" w:tblpY="509"/>
        <w:tblW w:w="0" w:type="auto"/>
        <w:tblLook w:val="01E0" w:firstRow="1" w:lastRow="1" w:firstColumn="1" w:lastColumn="1" w:noHBand="0" w:noVBand="0"/>
      </w:tblPr>
      <w:tblGrid>
        <w:gridCol w:w="3642"/>
        <w:gridCol w:w="5646"/>
      </w:tblGrid>
      <w:tr w:rsidR="00C26DD9" w:rsidRPr="00BC627C" w:rsidTr="00015AAF">
        <w:tc>
          <w:tcPr>
            <w:tcW w:w="3642" w:type="dxa"/>
          </w:tcPr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.........................., dnia ..............</w:t>
            </w:r>
          </w:p>
        </w:tc>
        <w:tc>
          <w:tcPr>
            <w:tcW w:w="5646" w:type="dxa"/>
          </w:tcPr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...............................................</w:t>
            </w:r>
          </w:p>
        </w:tc>
      </w:tr>
      <w:tr w:rsidR="00C26DD9" w:rsidRPr="00BC627C" w:rsidTr="00015AAF">
        <w:tc>
          <w:tcPr>
            <w:tcW w:w="3642" w:type="dxa"/>
          </w:tcPr>
          <w:p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>Miejscowość, data</w:t>
            </w:r>
          </w:p>
        </w:tc>
        <w:tc>
          <w:tcPr>
            <w:tcW w:w="5646" w:type="dxa"/>
          </w:tcPr>
          <w:p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 xml:space="preserve">Podpis osoby (osób) upoważnionej </w:t>
            </w:r>
          </w:p>
          <w:p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>do występowania w imieniu Wykonawcy.</w:t>
            </w:r>
          </w:p>
        </w:tc>
      </w:tr>
    </w:tbl>
    <w:p w:rsidR="00C26DD9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</w:rPr>
      </w:pPr>
      <w:bookmarkStart w:id="0" w:name="_GoBack"/>
      <w:bookmarkEnd w:id="0"/>
    </w:p>
    <w:sectPr w:rsidR="00C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A9" w:rsidRDefault="00CB64A9" w:rsidP="00B560A7">
      <w:pPr>
        <w:spacing w:line="240" w:lineRule="auto"/>
      </w:pPr>
      <w:r>
        <w:separator/>
      </w:r>
    </w:p>
  </w:endnote>
  <w:endnote w:type="continuationSeparator" w:id="0">
    <w:p w:rsidR="00CB64A9" w:rsidRDefault="00CB64A9" w:rsidP="00B5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A9" w:rsidRDefault="00CB64A9" w:rsidP="00B560A7">
      <w:pPr>
        <w:spacing w:line="240" w:lineRule="auto"/>
      </w:pPr>
      <w:r>
        <w:separator/>
      </w:r>
    </w:p>
  </w:footnote>
  <w:footnote w:type="continuationSeparator" w:id="0">
    <w:p w:rsidR="00CB64A9" w:rsidRDefault="00CB64A9" w:rsidP="00B56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32A6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DD9"/>
    <w:rsid w:val="00B560A7"/>
    <w:rsid w:val="00BA6F51"/>
    <w:rsid w:val="00C26DD9"/>
    <w:rsid w:val="00C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4C49D"/>
  <w15:docId w15:val="{D90AED3E-652B-403F-B27D-FF68B91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DD9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C26DD9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DD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DD9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DD9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6DD9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DD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C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0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0A7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B560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0A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Dorota Łęczyńska</cp:lastModifiedBy>
  <cp:revision>2</cp:revision>
  <dcterms:created xsi:type="dcterms:W3CDTF">2016-12-12T12:44:00Z</dcterms:created>
  <dcterms:modified xsi:type="dcterms:W3CDTF">2019-06-19T10:08:00Z</dcterms:modified>
</cp:coreProperties>
</file>