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D22F07">
        <w:rPr>
          <w:rFonts w:ascii="Arial Narrow" w:hAnsi="Arial Narrow" w:cstheme="minorHAnsi"/>
          <w:b/>
          <w:sz w:val="21"/>
          <w:szCs w:val="21"/>
        </w:rPr>
        <w:t xml:space="preserve"> 8 </w:t>
      </w:r>
      <w:r w:rsidR="00162952" w:rsidRPr="00104074">
        <w:rPr>
          <w:rFonts w:ascii="Arial Narrow" w:hAnsi="Arial Narrow" w:cstheme="minorHAnsi"/>
          <w:b/>
          <w:sz w:val="21"/>
          <w:szCs w:val="21"/>
        </w:rPr>
        <w:t xml:space="preserve">do SIWZ </w:t>
      </w:r>
    </w:p>
    <w:p w:rsidR="00EC1334" w:rsidRDefault="00EC1334" w:rsidP="00104074">
      <w:pPr>
        <w:spacing w:line="264" w:lineRule="auto"/>
        <w:jc w:val="right"/>
        <w:rPr>
          <w:rFonts w:ascii="Arial Narrow" w:hAnsi="Arial Narrow" w:cstheme="minorHAnsi"/>
          <w:b/>
          <w:sz w:val="21"/>
          <w:szCs w:val="21"/>
        </w:rPr>
      </w:pPr>
    </w:p>
    <w:p w:rsidR="00EC1334" w:rsidRPr="00104074" w:rsidRDefault="00EC1334" w:rsidP="00104074">
      <w:pPr>
        <w:spacing w:line="264" w:lineRule="auto"/>
        <w:jc w:val="right"/>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78457E" w:rsidRDefault="00086B79" w:rsidP="00104074">
      <w:pPr>
        <w:spacing w:line="264" w:lineRule="auto"/>
        <w:ind w:left="360"/>
        <w:rPr>
          <w:rFonts w:ascii="Arial Narrow" w:hAnsi="Arial Narrow"/>
          <w:sz w:val="21"/>
          <w:szCs w:val="21"/>
          <w:lang w:val="en-US"/>
        </w:rPr>
      </w:pPr>
      <w:r w:rsidRPr="0078457E">
        <w:rPr>
          <w:rFonts w:ascii="Arial Narrow" w:hAnsi="Arial Narrow"/>
          <w:sz w:val="21"/>
          <w:szCs w:val="21"/>
          <w:lang w:val="en-US"/>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EC1334" w:rsidRPr="00104074" w:rsidRDefault="00EC1334"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Default="0078457E" w:rsidP="0089508E">
      <w:pPr>
        <w:shd w:val="clear" w:color="auto" w:fill="FFFFFF"/>
        <w:ind w:left="173"/>
        <w:jc w:val="center"/>
        <w:rPr>
          <w:rFonts w:ascii="Arial Narrow" w:hAnsi="Arial Narrow"/>
          <w:b/>
          <w:szCs w:val="24"/>
        </w:rPr>
      </w:pPr>
      <w:r w:rsidRPr="00EC1334">
        <w:rPr>
          <w:rFonts w:ascii="Arial Narrow" w:hAnsi="Arial Narrow"/>
          <w:b/>
          <w:szCs w:val="24"/>
        </w:rPr>
        <w:t>TABELA ELEMENTÓW SCALONYCH</w:t>
      </w:r>
    </w:p>
    <w:p w:rsidR="00EC1334" w:rsidRPr="00EC1334" w:rsidRDefault="00EC1334" w:rsidP="0089508E">
      <w:pPr>
        <w:shd w:val="clear" w:color="auto" w:fill="FFFFFF"/>
        <w:ind w:left="173"/>
        <w:jc w:val="center"/>
        <w:rPr>
          <w:rFonts w:ascii="Arial Narrow" w:hAnsi="Arial Narrow"/>
          <w:b/>
          <w:szCs w:val="24"/>
        </w:rPr>
      </w:pPr>
      <w:bookmarkStart w:id="0" w:name="_GoBack"/>
      <w:bookmarkEnd w:id="0"/>
    </w:p>
    <w:p w:rsidR="0078457E" w:rsidRDefault="00EC1334" w:rsidP="0078457E">
      <w:pPr>
        <w:shd w:val="clear" w:color="auto" w:fill="FFFFFF"/>
        <w:ind w:left="173"/>
        <w:jc w:val="center"/>
        <w:rPr>
          <w:rFonts w:ascii="Arial Narrow" w:hAnsi="Arial Narrow"/>
          <w:b/>
          <w:szCs w:val="24"/>
        </w:rPr>
      </w:pPr>
      <w:r>
        <w:rPr>
          <w:rFonts w:ascii="Arial Narrow" w:hAnsi="Arial Narrow"/>
          <w:b/>
          <w:szCs w:val="24"/>
        </w:rPr>
        <w:t>na zadanie pn.:</w:t>
      </w:r>
      <w:r w:rsidRPr="00EC1334">
        <w:rPr>
          <w:rFonts w:ascii="Arial Narrow" w:hAnsi="Arial Narrow"/>
          <w:b/>
          <w:szCs w:val="24"/>
        </w:rPr>
        <w:t xml:space="preserve"> </w:t>
      </w:r>
      <w:r>
        <w:rPr>
          <w:rFonts w:ascii="Arial Narrow" w:hAnsi="Arial Narrow"/>
          <w:b/>
          <w:szCs w:val="24"/>
        </w:rPr>
        <w:t>„</w:t>
      </w:r>
      <w:r w:rsidRPr="00EC1334">
        <w:rPr>
          <w:rFonts w:ascii="Arial Narrow" w:hAnsi="Arial Narrow"/>
          <w:b/>
          <w:szCs w:val="24"/>
        </w:rPr>
        <w:t>Kampania informacyjno-edukacyjna” w ramach przedsięwzięcia pn.: „OPTYMALIZACJA PROCESÓW I DOSTOSOWANIE ZAKŁADU DO FUNKCJONOWANIA W GOSPODARCE O OBIEGU ZAMKNIĘTYM”.</w:t>
      </w:r>
      <w:r w:rsidR="00C96727" w:rsidRPr="00EC1334">
        <w:rPr>
          <w:rFonts w:ascii="Arial Narrow" w:hAnsi="Arial Narrow"/>
          <w:b/>
          <w:szCs w:val="24"/>
        </w:rPr>
        <w:t xml:space="preserve"> </w:t>
      </w:r>
    </w:p>
    <w:p w:rsidR="00EC1334" w:rsidRPr="00EC1334" w:rsidRDefault="00EC1334" w:rsidP="0078457E">
      <w:pPr>
        <w:shd w:val="clear" w:color="auto" w:fill="FFFFFF"/>
        <w:ind w:left="173"/>
        <w:jc w:val="center"/>
        <w:rPr>
          <w:rFonts w:ascii="Arial Narrow" w:hAnsi="Arial Narrow"/>
          <w:b/>
          <w:sz w:val="22"/>
          <w:szCs w:val="22"/>
        </w:rPr>
      </w:pP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Prelekcje dla dzieci i młodzieży( w tym dystrybucja materiałów edukacyjnych)</w:t>
            </w:r>
          </w:p>
        </w:tc>
        <w:tc>
          <w:tcPr>
            <w:tcW w:w="1446" w:type="dxa"/>
            <w:tcBorders>
              <w:top w:val="nil"/>
              <w:left w:val="nil"/>
              <w:bottom w:val="single" w:sz="4" w:space="0" w:color="auto"/>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20%</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Produkcja + dostarczenie materiałów edukacyjnych ( w tym logo i hasło kampanii)</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max. 42%</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Współpraca z mediami (newslettery + artykuły)</w:t>
            </w:r>
          </w:p>
        </w:tc>
        <w:tc>
          <w:tcPr>
            <w:tcW w:w="1446" w:type="dxa"/>
            <w:tcBorders>
              <w:top w:val="nil"/>
              <w:left w:val="nil"/>
              <w:bottom w:val="nil"/>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max. 17</w:t>
            </w:r>
            <w:r w:rsidR="0078457E" w:rsidRPr="0078457E">
              <w:rPr>
                <w:rFonts w:ascii="Times New Roman" w:hAnsi="Times New Roman"/>
                <w:b/>
                <w:bCs/>
                <w:sz w:val="20"/>
              </w:rPr>
              <w:t>%</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4B5094" w:rsidRDefault="004E4657" w:rsidP="00111257">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 xml:space="preserve">Pozostałe działania ( uruchomienie i prowadzenie fanpage kampanii Facebook, </w:t>
            </w:r>
            <w:r w:rsidR="001F3848">
              <w:rPr>
                <w:rFonts w:ascii="Times New Roman" w:hAnsi="Times New Roman"/>
                <w:bCs/>
                <w:sz w:val="20"/>
              </w:rPr>
              <w:t xml:space="preserve">uruchomienie i prowadzenia zakładki www kampanii, </w:t>
            </w:r>
            <w:r w:rsidRPr="004B5094">
              <w:rPr>
                <w:rFonts w:ascii="Times New Roman" w:hAnsi="Times New Roman"/>
                <w:bCs/>
                <w:sz w:val="20"/>
              </w:rPr>
              <w:t>koordynowanie harmonogramów wycieczek, organizacja i realizacja wycieczek</w:t>
            </w:r>
            <w:r w:rsidR="00111257">
              <w:rPr>
                <w:rFonts w:ascii="Times New Roman" w:hAnsi="Times New Roman"/>
                <w:bCs/>
                <w:sz w:val="20"/>
              </w:rPr>
              <w:t xml:space="preserve">, </w:t>
            </w:r>
            <w:r w:rsidR="00111257" w:rsidRPr="004B5094">
              <w:rPr>
                <w:rFonts w:ascii="Times New Roman" w:hAnsi="Times New Roman"/>
                <w:bCs/>
                <w:sz w:val="20"/>
              </w:rPr>
              <w:t>prowadzenie i realizacja konkursu fotograficznego,</w:t>
            </w:r>
            <w:r w:rsidRPr="004B5094">
              <w:rPr>
                <w:rFonts w:ascii="Times New Roman" w:hAnsi="Times New Roman"/>
                <w:bCs/>
                <w:sz w:val="20"/>
              </w:rPr>
              <w:t>)</w:t>
            </w:r>
          </w:p>
        </w:tc>
        <w:tc>
          <w:tcPr>
            <w:tcW w:w="1446" w:type="dxa"/>
            <w:tcBorders>
              <w:top w:val="single" w:sz="4" w:space="0" w:color="auto"/>
              <w:left w:val="nil"/>
              <w:bottom w:val="nil"/>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21</w:t>
            </w:r>
            <w:r w:rsidR="0078457E" w:rsidRPr="0078457E">
              <w:rPr>
                <w:rFonts w:ascii="Times New Roman" w:hAnsi="Times New Roman"/>
                <w:b/>
                <w:bCs/>
                <w:sz w:val="20"/>
              </w:rPr>
              <w:t>%</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216535" w:rsidRDefault="00AF4AB6" w:rsidP="00216535">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216535"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960" w:rsidRDefault="007C6960">
      <w:r>
        <w:separator/>
      </w:r>
    </w:p>
  </w:endnote>
  <w:endnote w:type="continuationSeparator" w:id="0">
    <w:p w:rsidR="007C6960" w:rsidRDefault="007C6960">
      <w:r>
        <w:continuationSeparator/>
      </w:r>
    </w:p>
  </w:endnote>
  <w:endnote w:type="continuationNotice" w:id="1">
    <w:p w:rsidR="007C6960" w:rsidRDefault="007C6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60" w:rsidRDefault="00DC1860" w:rsidP="00DC1860">
    <w:pPr>
      <w:pStyle w:val="Stopka"/>
      <w:pBdr>
        <w:top w:val="thinThickSmallGap" w:sz="24" w:space="1" w:color="622423" w:themeColor="accent2" w:themeShade="7F"/>
      </w:pBdr>
      <w:rPr>
        <w:rFonts w:ascii="Tahoma" w:hAnsi="Tahoma" w:cs="Tahoma"/>
        <w:sz w:val="16"/>
        <w:szCs w:val="16"/>
      </w:rPr>
    </w:pPr>
    <w:r>
      <w:rPr>
        <w:rFonts w:ascii="Tahoma" w:hAnsi="Tahoma" w:cs="Tahoma"/>
        <w:sz w:val="16"/>
        <w:szCs w:val="16"/>
      </w:rPr>
      <w:t xml:space="preserve">Kontrakt 8: „Kampania informacyjno-edukacyjna” </w:t>
    </w:r>
  </w:p>
  <w:p w:rsidR="00DC1860" w:rsidRDefault="00DC1860" w:rsidP="00DC1860">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 ramach przedsięwzięcia, pn.: „</w:t>
    </w:r>
    <w:r>
      <w:rPr>
        <w:rFonts w:ascii="Tahoma" w:hAnsi="Tahoma" w:cs="Tahoma"/>
        <w:bCs/>
        <w:iCs/>
        <w:sz w:val="16"/>
        <w:szCs w:val="16"/>
      </w:rPr>
      <w:t>OPTYMALIZACJA PROCESÓW I DOSTOSOWANIE ZAKŁADU DO FUNKCJONOWANIA W GOSPODARCE O OBIEGU ZAMKNIĘTYM”</w:t>
    </w:r>
    <w:r w:rsidR="00EC1334">
      <w:rPr>
        <w:rFonts w:ascii="Tahoma" w:hAnsi="Tahoma" w:cs="Tahoma"/>
        <w:bCs/>
        <w:iCs/>
        <w:sz w:val="16"/>
        <w:szCs w:val="16"/>
      </w:rPr>
      <w:t xml:space="preserve"> dofinansowanego ze środków EFRR w ramach RPO WD 2014-2020.</w:t>
    </w:r>
  </w:p>
  <w:p w:rsidR="008F0402" w:rsidRPr="00C1339E" w:rsidRDefault="008F0402" w:rsidP="00C1339E">
    <w:pPr>
      <w:pStyle w:val="Stopka"/>
      <w:tabs>
        <w:tab w:val="clear" w:pos="9072"/>
        <w:tab w:val="right" w:pos="9356"/>
      </w:tabs>
      <w:spacing w:before="120"/>
      <w:jc w:val="right"/>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EC1334">
      <w:rPr>
        <w:rStyle w:val="Numerstrony"/>
        <w:rFonts w:cs="Arial"/>
        <w:noProof/>
        <w:sz w:val="20"/>
      </w:rPr>
      <w:t>2</w:t>
    </w:r>
    <w:r w:rsidR="00943CB0" w:rsidRPr="00944308">
      <w:rPr>
        <w:rStyle w:val="Numerstrony"/>
        <w:rFonts w:cs="Arial"/>
        <w:sz w:val="20"/>
      </w:rPr>
      <w:fldChar w:fldCharType="end"/>
    </w:r>
    <w:r>
      <w:rPr>
        <w:rFonts w:cs="Arial"/>
        <w:sz w:val="20"/>
      </w:rPr>
      <w:t xml:space="preserve"> </w:t>
    </w:r>
    <w:r w:rsidRPr="00653E15">
      <w:rPr>
        <w:rStyle w:val="Numerstrony"/>
        <w:rFonts w:cs="Arial"/>
        <w:sz w:val="20"/>
      </w:rPr>
      <w:t xml:space="preserve">z </w:t>
    </w:r>
    <w:r w:rsidR="00410B93">
      <w:rPr>
        <w:rStyle w:val="Numerstrony"/>
        <w:rFonts w:cs="Arial"/>
        <w:sz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960" w:rsidRDefault="007C6960">
      <w:r>
        <w:separator/>
      </w:r>
    </w:p>
  </w:footnote>
  <w:footnote w:type="continuationSeparator" w:id="0">
    <w:p w:rsidR="007C6960" w:rsidRDefault="007C6960">
      <w:r>
        <w:continuationSeparator/>
      </w:r>
    </w:p>
  </w:footnote>
  <w:footnote w:type="continuationNotice" w:id="1">
    <w:p w:rsidR="007C6960" w:rsidRDefault="007C6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7"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1"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3"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6"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8"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9"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1"/>
  </w:num>
  <w:num w:numId="3">
    <w:abstractNumId w:val="0"/>
  </w:num>
  <w:num w:numId="4">
    <w:abstractNumId w:val="8"/>
  </w:num>
  <w:num w:numId="5">
    <w:abstractNumId w:val="25"/>
  </w:num>
  <w:num w:numId="6">
    <w:abstractNumId w:val="2"/>
  </w:num>
  <w:num w:numId="7">
    <w:abstractNumId w:val="48"/>
  </w:num>
  <w:num w:numId="8">
    <w:abstractNumId w:val="73"/>
  </w:num>
  <w:num w:numId="9">
    <w:abstractNumId w:val="76"/>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8"/>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4"/>
  </w:num>
  <w:num w:numId="35">
    <w:abstractNumId w:val="50"/>
  </w:num>
  <w:num w:numId="36">
    <w:abstractNumId w:val="30"/>
  </w:num>
  <w:num w:numId="37">
    <w:abstractNumId w:val="77"/>
  </w:num>
  <w:num w:numId="38">
    <w:abstractNumId w:val="43"/>
  </w:num>
  <w:num w:numId="39">
    <w:abstractNumId w:val="5"/>
  </w:num>
  <w:num w:numId="40">
    <w:abstractNumId w:val="17"/>
  </w:num>
  <w:num w:numId="41">
    <w:abstractNumId w:val="18"/>
  </w:num>
  <w:num w:numId="42">
    <w:abstractNumId w:val="60"/>
  </w:num>
  <w:num w:numId="43">
    <w:abstractNumId w:val="36"/>
  </w:num>
  <w:num w:numId="44">
    <w:abstractNumId w:val="46"/>
  </w:num>
  <w:num w:numId="45">
    <w:abstractNumId w:val="67"/>
  </w:num>
  <w:num w:numId="46">
    <w:abstractNumId w:val="1"/>
  </w:num>
  <w:num w:numId="47">
    <w:abstractNumId w:val="39"/>
  </w:num>
  <w:num w:numId="48">
    <w:abstractNumId w:val="80"/>
  </w:num>
  <w:num w:numId="49">
    <w:abstractNumId w:val="57"/>
  </w:num>
  <w:num w:numId="50">
    <w:abstractNumId w:val="75"/>
  </w:num>
  <w:num w:numId="51">
    <w:abstractNumId w:val="44"/>
  </w:num>
  <w:num w:numId="52">
    <w:abstractNumId w:val="22"/>
  </w:num>
  <w:num w:numId="53">
    <w:abstractNumId w:val="70"/>
  </w:num>
  <w:num w:numId="54">
    <w:abstractNumId w:val="47"/>
  </w:num>
  <w:num w:numId="55">
    <w:abstractNumId w:val="53"/>
  </w:num>
  <w:num w:numId="56">
    <w:abstractNumId w:val="64"/>
  </w:num>
  <w:num w:numId="57">
    <w:abstractNumId w:val="79"/>
  </w:num>
  <w:num w:numId="58">
    <w:abstractNumId w:val="6"/>
  </w:num>
  <w:num w:numId="59">
    <w:abstractNumId w:val="40"/>
  </w:num>
  <w:num w:numId="60">
    <w:abstractNumId w:val="69"/>
  </w:num>
  <w:num w:numId="61">
    <w:abstractNumId w:val="9"/>
  </w:num>
  <w:num w:numId="62">
    <w:abstractNumId w:val="12"/>
  </w:num>
  <w:num w:numId="63">
    <w:abstractNumId w:val="72"/>
  </w:num>
  <w:num w:numId="64">
    <w:abstractNumId w:val="41"/>
  </w:num>
  <w:num w:numId="65">
    <w:abstractNumId w:val="29"/>
  </w:num>
  <w:num w:numId="66">
    <w:abstractNumId w:val="11"/>
  </w:num>
  <w:num w:numId="67">
    <w:abstractNumId w:val="62"/>
  </w:num>
  <w:num w:numId="68">
    <w:abstractNumId w:val="21"/>
  </w:num>
  <w:num w:numId="69">
    <w:abstractNumId w:val="68"/>
  </w:num>
  <w:num w:numId="70">
    <w:abstractNumId w:val="15"/>
  </w:num>
  <w:num w:numId="71">
    <w:abstractNumId w:val="61"/>
  </w:num>
  <w:num w:numId="72">
    <w:abstractNumId w:val="78"/>
  </w:num>
  <w:num w:numId="73">
    <w:abstractNumId w:val="31"/>
  </w:num>
  <w:num w:numId="74">
    <w:abstractNumId w:val="63"/>
  </w:num>
  <w:num w:numId="75">
    <w:abstractNumId w:val="19"/>
  </w:num>
  <w:num w:numId="76">
    <w:abstractNumId w:val="28"/>
  </w:num>
  <w:num w:numId="77">
    <w:abstractNumId w:val="45"/>
  </w:num>
  <w:num w:numId="78">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1257"/>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848"/>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653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094"/>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657"/>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960"/>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A49"/>
    <w:rsid w:val="008B6F4B"/>
    <w:rsid w:val="008C0258"/>
    <w:rsid w:val="008C02FB"/>
    <w:rsid w:val="008C2100"/>
    <w:rsid w:val="008C232A"/>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2F0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1860"/>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334"/>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18F"/>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09557723">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7E88-5C5E-46CB-BB8E-AF7149F5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1661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2018-01-31T12:22:00Z</cp:lastPrinted>
  <dcterms:created xsi:type="dcterms:W3CDTF">2018-01-31T12:22:00Z</dcterms:created>
  <dcterms:modified xsi:type="dcterms:W3CDTF">2018-01-31T12:22:00Z</dcterms:modified>
</cp:coreProperties>
</file>